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FARZIN GIV</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Farzin Giv is a Freelance Electronics Equipment Inspector with industrial inspection experience across mechanical, electrical, and instrument fields. He has been approved by Intertek for Electrical Inspection and has completed training in electrical inspection, expediting, HSE, safety, technical services, and DNV contingent-worker safety. His inspection scope includes electronic and electrical equipment such as transmitters, GIS, generator circuit breakers, UPS systems, actuators, control panels, converters, drives, and bus ducts, with experience covering visual, dimensional, electrical, functional, pressure, leak, insulation, high-voltage, FAT, documentation, and NDT activities. He develops status reports, supports supplier and expediting coordination, and reviews Quality Plans, Inspection &amp; Test Plans, Quality Procedures, and QA/QC documentation. He also brings embedded systems engineering and medical equipment development experience.</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Master's degree program in Electrical Engineering – Electronics, Islamic Azad University, Mazandaran, Iran (09.2015 – 06.2018)</w:t>
      </w:r>
    </w:p>
    <w:p>
      <w:pPr>
        <w:pStyle w:val="ListBullet"/>
        <w:spacing w:before="0" w:after="0"/>
        <w:ind w:left="720" w:hanging="360"/>
        <w:jc w:val="both"/>
      </w:pPr>
      <w:r>
        <w:rPr>
          <w:rFonts w:ascii="Arial" w:hAnsi="Arial"/>
          <w:b w:val="0"/>
          <w:sz w:val="22"/>
        </w:rPr>
        <w:t>Bachelor's degree in Electrical Engineering – Electronics, Islamic Azad University, Tuyserkan, Iran (02.2008 – 07.2011)</w:t>
      </w:r>
    </w:p>
    <w:p>
      <w:pPr>
        <w:pStyle w:val="ListBullet"/>
        <w:spacing w:before="0" w:after="0"/>
        <w:ind w:left="720" w:hanging="360"/>
        <w:jc w:val="both"/>
      </w:pPr>
      <w:r>
        <w:rPr>
          <w:rFonts w:ascii="Arial" w:hAnsi="Arial"/>
          <w:b w:val="0"/>
          <w:sz w:val="22"/>
        </w:rPr>
        <w:t>Associate’s degree in Electronics-General Electronics, Technical and Vocational Institute No. 2 of Hamedan, Iran (02.2005 – 08.2007)</w:t>
      </w:r>
    </w:p>
    <w:p>
      <w:pPr>
        <w:pStyle w:val="ListBullet"/>
        <w:spacing w:before="0" w:after="0"/>
        <w:ind w:left="720" w:hanging="360"/>
        <w:jc w:val="both"/>
      </w:pPr>
      <w:r>
        <w:rPr>
          <w:rFonts w:ascii="Arial" w:hAnsi="Arial"/>
          <w:b w:val="0"/>
          <w:sz w:val="22"/>
        </w:rPr>
        <w:t>Technical and professional diploma in Electronics Engineering, Vocational School ENGHELAB, Hamedan, Iran (09.2002 – 05.2004)</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Approved by Intertek for Electrical Inspection</w:t>
      </w:r>
    </w:p>
    <w:p>
      <w:pPr>
        <w:pStyle w:val="ListBullet"/>
        <w:spacing w:before="0" w:after="0"/>
        <w:ind w:left="720" w:hanging="360"/>
        <w:jc w:val="both"/>
      </w:pPr>
      <w:r>
        <w:rPr>
          <w:rFonts w:ascii="Arial" w:hAnsi="Arial"/>
          <w:b w:val="0"/>
          <w:sz w:val="22"/>
        </w:rPr>
        <w:t>Completed training in Electrical</w:t>
      </w:r>
    </w:p>
    <w:p>
      <w:pPr>
        <w:pStyle w:val="ListBullet"/>
        <w:spacing w:before="0" w:after="0"/>
        <w:ind w:left="720" w:hanging="360"/>
        <w:jc w:val="both"/>
      </w:pPr>
      <w:r>
        <w:rPr>
          <w:rFonts w:ascii="Arial" w:hAnsi="Arial"/>
          <w:b w:val="0"/>
          <w:sz w:val="22"/>
        </w:rPr>
        <w:t>Completed training in DVA Expediting</w:t>
      </w:r>
    </w:p>
    <w:p>
      <w:pPr>
        <w:pStyle w:val="ListBullet"/>
        <w:spacing w:before="0" w:after="0"/>
        <w:ind w:left="720" w:hanging="360"/>
        <w:jc w:val="both"/>
      </w:pPr>
      <w:r>
        <w:rPr>
          <w:rFonts w:ascii="Arial" w:hAnsi="Arial"/>
          <w:b w:val="0"/>
          <w:sz w:val="22"/>
        </w:rPr>
        <w:t>Completed training in DVA HSE</w:t>
      </w:r>
    </w:p>
    <w:p>
      <w:pPr>
        <w:pStyle w:val="ListBullet"/>
        <w:spacing w:before="0" w:after="0"/>
        <w:ind w:left="720" w:hanging="360"/>
        <w:jc w:val="both"/>
      </w:pPr>
      <w:r>
        <w:rPr>
          <w:rFonts w:ascii="Arial" w:hAnsi="Arial"/>
          <w:b w:val="0"/>
          <w:sz w:val="22"/>
        </w:rPr>
        <w:t>Completed training in DVA Safety</w:t>
      </w:r>
    </w:p>
    <w:p>
      <w:pPr>
        <w:pStyle w:val="ListBullet"/>
        <w:spacing w:before="0" w:after="0"/>
        <w:ind w:left="720" w:hanging="360"/>
        <w:jc w:val="both"/>
      </w:pPr>
      <w:r>
        <w:rPr>
          <w:rFonts w:ascii="Arial" w:hAnsi="Arial"/>
          <w:b w:val="0"/>
          <w:sz w:val="22"/>
        </w:rPr>
        <w:t>Completed training in DVA TS</w:t>
      </w:r>
    </w:p>
    <w:p>
      <w:pPr>
        <w:pStyle w:val="ListBullet"/>
        <w:spacing w:before="0" w:after="0"/>
        <w:ind w:left="720" w:hanging="360"/>
        <w:jc w:val="both"/>
      </w:pPr>
      <w:r>
        <w:rPr>
          <w:rFonts w:ascii="Arial" w:hAnsi="Arial"/>
          <w:b w:val="0"/>
          <w:sz w:val="22"/>
        </w:rPr>
        <w:t>Completed DNV Course in contingent workers</w:t>
      </w:r>
    </w:p>
    <w:p>
      <w:pPr>
        <w:pStyle w:val="ListBullet"/>
        <w:spacing w:before="0" w:after="0"/>
        <w:ind w:left="720" w:hanging="360"/>
        <w:jc w:val="both"/>
      </w:pPr>
      <w:r>
        <w:rPr>
          <w:rFonts w:ascii="Arial" w:hAnsi="Arial"/>
          <w:b w:val="0"/>
          <w:sz w:val="22"/>
        </w:rPr>
        <w:t>Accounting and financial management course, Zhik Academy, Teheran, Iran (10.2017 – 11.2017)</w:t>
      </w:r>
    </w:p>
    <w:p>
      <w:pPr>
        <w:pStyle w:val="ListBullet"/>
        <w:spacing w:before="0" w:after="0"/>
        <w:ind w:left="720" w:hanging="360"/>
        <w:jc w:val="both"/>
      </w:pPr>
      <w:r>
        <w:rPr>
          <w:rFonts w:ascii="Arial" w:hAnsi="Arial"/>
          <w:b w:val="0"/>
          <w:sz w:val="22"/>
        </w:rPr>
        <w:t>Cell phone and tablet repair course, Informatic Parseh, Teheran, Iran (05.2016 – 07.2016)</w:t>
      </w:r>
    </w:p>
    <w:p>
      <w:pPr>
        <w:pStyle w:val="ListBullet"/>
        <w:spacing w:before="0" w:after="0"/>
        <w:ind w:left="720" w:hanging="360"/>
        <w:jc w:val="both"/>
      </w:pPr>
      <w:r>
        <w:rPr>
          <w:rFonts w:ascii="Arial" w:hAnsi="Arial"/>
          <w:b w:val="0"/>
          <w:sz w:val="22"/>
        </w:rPr>
        <w:t>Course on the maintenance of dental equipment and laboratory instruments, Academic Center for Education, Culture and Research, Teheran, Iran (09.2014 – 10.2014)</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B31.3</w:t>
      </w:r>
    </w:p>
    <w:p>
      <w:pPr>
        <w:pStyle w:val="ListBullet"/>
        <w:spacing w:before="0" w:after="0"/>
        <w:ind w:left="720" w:hanging="360"/>
        <w:jc w:val="both"/>
      </w:pPr>
      <w:r>
        <w:rPr>
          <w:rFonts w:ascii="Arial" w:hAnsi="Arial"/>
          <w:b w:val="0"/>
          <w:sz w:val="22"/>
        </w:rPr>
        <w:t>NFPA 70 (NEC)</w:t>
      </w:r>
    </w:p>
    <w:p>
      <w:pPr>
        <w:pStyle w:val="ListBullet"/>
        <w:spacing w:before="0" w:after="0"/>
        <w:ind w:left="720" w:hanging="360"/>
        <w:jc w:val="both"/>
      </w:pPr>
      <w:r>
        <w:rPr>
          <w:rFonts w:ascii="Arial" w:hAnsi="Arial"/>
          <w:b w:val="0"/>
          <w:sz w:val="22"/>
        </w:rPr>
        <w:t>API 540</w:t>
      </w:r>
    </w:p>
    <w:p>
      <w:pPr>
        <w:pStyle w:val="ListBullet"/>
        <w:spacing w:before="0" w:after="0"/>
        <w:ind w:left="720" w:hanging="360"/>
        <w:jc w:val="both"/>
      </w:pPr>
      <w:r>
        <w:rPr>
          <w:rFonts w:ascii="Arial" w:hAnsi="Arial"/>
          <w:b w:val="0"/>
          <w:sz w:val="22"/>
        </w:rPr>
        <w:t>API 612</w:t>
      </w:r>
    </w:p>
    <w:p>
      <w:pPr>
        <w:pStyle w:val="ListBullet"/>
        <w:spacing w:before="0" w:after="0"/>
        <w:ind w:left="720" w:hanging="360"/>
        <w:jc w:val="both"/>
      </w:pPr>
      <w:r>
        <w:rPr>
          <w:rFonts w:ascii="Arial" w:hAnsi="Arial"/>
          <w:b w:val="0"/>
          <w:sz w:val="22"/>
        </w:rPr>
        <w:t>ISO 9712</w:t>
      </w:r>
    </w:p>
    <w:p>
      <w:pPr>
        <w:pStyle w:val="ListBullet"/>
        <w:spacing w:before="0" w:after="0"/>
        <w:ind w:left="720" w:hanging="360"/>
        <w:jc w:val="both"/>
      </w:pPr>
      <w:r>
        <w:rPr>
          <w:rFonts w:ascii="Arial" w:hAnsi="Arial"/>
          <w:b w:val="0"/>
          <w:sz w:val="22"/>
        </w:rPr>
        <w:t>ASME B31.1</w:t>
      </w:r>
    </w:p>
    <w:p>
      <w:pPr>
        <w:pStyle w:val="ListBullet"/>
        <w:spacing w:before="0" w:after="0"/>
        <w:ind w:left="720" w:hanging="360"/>
        <w:jc w:val="both"/>
      </w:pPr>
      <w:r>
        <w:rPr>
          <w:rFonts w:ascii="Arial" w:hAnsi="Arial"/>
          <w:b w:val="0"/>
          <w:sz w:val="22"/>
        </w:rPr>
        <w:t>NACE SP0177</w:t>
      </w:r>
    </w:p>
    <w:p>
      <w:pPr>
        <w:pStyle w:val="ListBullet"/>
        <w:spacing w:before="0" w:after="0"/>
        <w:ind w:left="720" w:hanging="360"/>
        <w:jc w:val="both"/>
      </w:pPr>
      <w:r>
        <w:rPr>
          <w:rFonts w:ascii="Arial" w:hAnsi="Arial"/>
          <w:b w:val="0"/>
          <w:sz w:val="22"/>
        </w:rPr>
        <w:t>API 570</w:t>
      </w:r>
    </w:p>
    <w:p>
      <w:pPr>
        <w:pStyle w:val="ListBullet"/>
        <w:spacing w:before="0" w:after="0"/>
        <w:ind w:left="720" w:hanging="360"/>
        <w:jc w:val="both"/>
      </w:pPr>
      <w:r>
        <w:rPr>
          <w:rFonts w:ascii="Arial" w:hAnsi="Arial"/>
          <w:b w:val="0"/>
          <w:sz w:val="22"/>
        </w:rPr>
        <w:t>API 6D</w:t>
      </w:r>
    </w:p>
    <w:p>
      <w:pPr>
        <w:pStyle w:val="ListBullet"/>
        <w:spacing w:before="0" w:after="0"/>
        <w:ind w:left="720" w:hanging="360"/>
        <w:jc w:val="both"/>
      </w:pPr>
      <w:r>
        <w:rPr>
          <w:rFonts w:ascii="Arial" w:hAnsi="Arial"/>
          <w:b w:val="0"/>
          <w:sz w:val="22"/>
        </w:rPr>
        <w:t>ISO 9001</w:t>
      </w:r>
    </w:p>
    <w:p>
      <w:pPr>
        <w:pStyle w:val="ListBullet"/>
        <w:spacing w:before="0" w:after="0"/>
        <w:ind w:left="720" w:hanging="360"/>
        <w:jc w:val="both"/>
      </w:pPr>
      <w:r>
        <w:rPr>
          <w:rFonts w:ascii="Arial" w:hAnsi="Arial"/>
          <w:b w:val="0"/>
          <w:sz w:val="22"/>
        </w:rPr>
        <w:t>ASME II</w:t>
      </w:r>
    </w:p>
    <w:p>
      <w:pPr>
        <w:pStyle w:val="ListBullet"/>
        <w:spacing w:before="0" w:after="0"/>
        <w:ind w:left="720" w:hanging="360"/>
        <w:jc w:val="both"/>
      </w:pPr>
      <w:r>
        <w:rPr>
          <w:rFonts w:ascii="Arial" w:hAnsi="Arial"/>
          <w:b w:val="0"/>
          <w:sz w:val="22"/>
        </w:rPr>
        <w:t>IEC 60079</w:t>
      </w:r>
    </w:p>
    <w:p>
      <w:pPr>
        <w:pStyle w:val="ListBullet"/>
        <w:spacing w:before="0" w:after="0"/>
        <w:ind w:left="720" w:hanging="360"/>
        <w:jc w:val="both"/>
      </w:pPr>
      <w:r>
        <w:rPr>
          <w:rFonts w:ascii="Arial" w:hAnsi="Arial"/>
          <w:b w:val="0"/>
          <w:sz w:val="22"/>
        </w:rPr>
        <w:t>API 510</w:t>
      </w:r>
    </w:p>
    <w:p>
      <w:pPr>
        <w:pStyle w:val="ListBullet"/>
        <w:spacing w:before="0" w:after="0"/>
        <w:ind w:left="720" w:hanging="360"/>
        <w:jc w:val="both"/>
      </w:pPr>
      <w:r>
        <w:rPr>
          <w:rFonts w:ascii="Arial" w:hAnsi="Arial"/>
          <w:b w:val="0"/>
          <w:sz w:val="22"/>
        </w:rPr>
        <w:t>API 653</w:t>
      </w:r>
    </w:p>
    <w:p>
      <w:pPr>
        <w:pStyle w:val="ListBullet"/>
        <w:spacing w:before="0" w:after="0"/>
        <w:ind w:left="720" w:hanging="360"/>
        <w:jc w:val="both"/>
      </w:pPr>
      <w:r>
        <w:rPr>
          <w:rFonts w:ascii="Arial" w:hAnsi="Arial"/>
          <w:b w:val="0"/>
          <w:sz w:val="22"/>
        </w:rPr>
        <w:t>ISO 15609</w:t>
      </w:r>
    </w:p>
    <w:p>
      <w:pPr>
        <w:pStyle w:val="ListBullet"/>
        <w:spacing w:before="0" w:after="0"/>
        <w:ind w:left="720" w:hanging="360"/>
        <w:jc w:val="both"/>
      </w:pPr>
      <w:r>
        <w:rPr>
          <w:rFonts w:ascii="Arial" w:hAnsi="Arial"/>
          <w:b w:val="0"/>
          <w:sz w:val="22"/>
        </w:rPr>
        <w:t>ASME IX</w:t>
      </w:r>
    </w:p>
    <w:p>
      <w:pPr>
        <w:pStyle w:val="ListBullet"/>
        <w:spacing w:before="0" w:after="0"/>
        <w:ind w:left="720" w:hanging="360"/>
        <w:jc w:val="both"/>
      </w:pPr>
      <w:r>
        <w:rPr>
          <w:rFonts w:ascii="Arial" w:hAnsi="Arial"/>
          <w:b w:val="0"/>
          <w:sz w:val="22"/>
        </w:rPr>
        <w:t>IEC 61508</w:t>
      </w:r>
    </w:p>
    <w:p>
      <w:pPr>
        <w:pStyle w:val="ListBullet"/>
        <w:spacing w:before="0" w:after="0"/>
        <w:ind w:left="720" w:hanging="360"/>
        <w:jc w:val="both"/>
      </w:pPr>
      <w:r>
        <w:rPr>
          <w:rFonts w:ascii="Arial" w:hAnsi="Arial"/>
          <w:b w:val="0"/>
          <w:sz w:val="22"/>
        </w:rPr>
        <w:t>API 610</w:t>
      </w:r>
    </w:p>
    <w:p>
      <w:pPr>
        <w:pStyle w:val="ListBullet"/>
        <w:spacing w:before="0" w:after="0"/>
        <w:ind w:left="720" w:hanging="360"/>
        <w:jc w:val="both"/>
      </w:pPr>
      <w:r>
        <w:rPr>
          <w:rFonts w:ascii="Arial" w:hAnsi="Arial"/>
          <w:b w:val="0"/>
          <w:sz w:val="22"/>
        </w:rPr>
        <w:t>EN10025</w:t>
      </w:r>
    </w:p>
    <w:p>
      <w:pPr>
        <w:pStyle w:val="ListBullet"/>
        <w:spacing w:before="0" w:after="0"/>
        <w:ind w:left="720" w:hanging="360"/>
        <w:jc w:val="both"/>
      </w:pPr>
      <w:r>
        <w:rPr>
          <w:rFonts w:ascii="Arial" w:hAnsi="Arial"/>
          <w:b w:val="0"/>
          <w:sz w:val="22"/>
        </w:rPr>
        <w:t>ISO 15614</w:t>
      </w:r>
    </w:p>
    <w:p>
      <w:pPr>
        <w:pStyle w:val="ListBullet"/>
        <w:spacing w:before="0" w:after="0"/>
        <w:ind w:left="720" w:hanging="360"/>
        <w:jc w:val="both"/>
      </w:pPr>
      <w:r>
        <w:rPr>
          <w:rFonts w:ascii="Arial" w:hAnsi="Arial"/>
          <w:b w:val="0"/>
          <w:sz w:val="22"/>
        </w:rPr>
        <w:t>ASME VIII</w:t>
      </w:r>
    </w:p>
    <w:p>
      <w:pPr>
        <w:pStyle w:val="ListBullet"/>
        <w:spacing w:before="0" w:after="0"/>
        <w:ind w:left="720" w:hanging="360"/>
        <w:jc w:val="both"/>
      </w:pPr>
      <w:r>
        <w:rPr>
          <w:rFonts w:ascii="Arial" w:hAnsi="Arial"/>
          <w:b w:val="0"/>
          <w:sz w:val="22"/>
        </w:rPr>
        <w:t>IS 9595</w:t>
      </w:r>
    </w:p>
    <w:p>
      <w:pPr>
        <w:pStyle w:val="ListBullet"/>
        <w:spacing w:before="0" w:after="0"/>
        <w:ind w:left="720" w:hanging="360"/>
        <w:jc w:val="both"/>
      </w:pPr>
      <w:r>
        <w:rPr>
          <w:rFonts w:ascii="Arial" w:hAnsi="Arial"/>
          <w:b w:val="0"/>
          <w:sz w:val="22"/>
        </w:rPr>
        <w:t>API 611</w:t>
      </w:r>
    </w:p>
    <w:p>
      <w:pPr>
        <w:pStyle w:val="ListBullet"/>
        <w:spacing w:before="0" w:after="0"/>
        <w:ind w:left="720" w:hanging="360"/>
        <w:jc w:val="both"/>
      </w:pPr>
      <w:r>
        <w:rPr>
          <w:rFonts w:ascii="Arial" w:hAnsi="Arial"/>
          <w:b w:val="0"/>
          <w:sz w:val="22"/>
        </w:rPr>
        <w:t>EN10204</w:t>
      </w:r>
    </w:p>
    <w:p>
      <w:pPr>
        <w:pStyle w:val="ListBullet"/>
        <w:spacing w:before="0" w:after="0"/>
        <w:ind w:left="720" w:hanging="360"/>
        <w:jc w:val="both"/>
      </w:pPr>
      <w:r>
        <w:rPr>
          <w:rFonts w:ascii="Arial" w:hAnsi="Arial"/>
          <w:b w:val="0"/>
          <w:sz w:val="22"/>
        </w:rPr>
        <w:t>ISO/IEC 17025</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MAR 2025 – PRESENT</w:t>
      </w:r>
    </w:p>
    <w:p>
      <w:pPr>
        <w:spacing w:before="0" w:after="0"/>
        <w:jc w:val="left"/>
      </w:pPr>
      <w:r>
        <w:rPr>
          <w:rFonts w:ascii="Arial" w:hAnsi="Arial"/>
          <w:b/>
          <w:sz w:val="22"/>
        </w:rPr>
        <w:t>FREELANCE (VARIOUS CLIENTS)</w:t>
      </w:r>
    </w:p>
    <w:p>
      <w:pPr>
        <w:spacing w:before="0" w:after="0"/>
      </w:pPr>
    </w:p>
    <w:p>
      <w:pPr>
        <w:spacing w:before="0" w:after="0"/>
        <w:jc w:val="left"/>
      </w:pPr>
      <w:r>
        <w:rPr>
          <w:rFonts w:ascii="Arial" w:hAnsi="Arial"/>
          <w:b/>
          <w:sz w:val="22"/>
        </w:rPr>
        <w:t>OCT 2022 – FEB 2025</w:t>
      </w:r>
    </w:p>
    <w:p>
      <w:pPr>
        <w:spacing w:before="0" w:after="0"/>
        <w:jc w:val="left"/>
      </w:pPr>
      <w:r>
        <w:rPr>
          <w:rFonts w:ascii="Arial" w:hAnsi="Arial"/>
          <w:b/>
          <w:sz w:val="22"/>
        </w:rPr>
        <w:t>TPI AGENCY</w:t>
      </w:r>
    </w:p>
    <w:p>
      <w:pPr>
        <w:spacing w:before="0" w:after="0"/>
        <w:jc w:val="left"/>
      </w:pPr>
      <w:r>
        <w:rPr>
          <w:rFonts w:ascii="Arial" w:hAnsi="Arial"/>
          <w:b/>
          <w:sz w:val="22"/>
        </w:rPr>
        <w:t>INSPECTOR FOR INDUSTRIAL ELECTRONIC DEVICES</w:t>
      </w:r>
    </w:p>
    <w:p>
      <w:pPr>
        <w:pStyle w:val="ListBullet"/>
        <w:spacing w:before="0" w:after="0"/>
        <w:ind w:left="720" w:hanging="360"/>
        <w:jc w:val="both"/>
      </w:pPr>
      <w:r>
        <w:rPr>
          <w:rFonts w:ascii="Arial" w:hAnsi="Arial"/>
          <w:b w:val="0"/>
          <w:sz w:val="22"/>
        </w:rPr>
        <w:t>Worked in the mechanical, electrical, and instrument inspection fields.</w:t>
      </w:r>
    </w:p>
    <w:p>
      <w:pPr>
        <w:pStyle w:val="ListBullet"/>
        <w:spacing w:before="0" w:after="0"/>
        <w:ind w:left="720" w:hanging="360"/>
        <w:jc w:val="both"/>
      </w:pPr>
      <w:r>
        <w:rPr>
          <w:rFonts w:ascii="Arial" w:hAnsi="Arial"/>
          <w:b w:val="0"/>
          <w:sz w:val="22"/>
        </w:rPr>
        <w:t>Was approved by Intertek for Electrical Inspection.</w:t>
      </w:r>
    </w:p>
    <w:p>
      <w:pPr>
        <w:pStyle w:val="ListBullet"/>
        <w:spacing w:before="0" w:after="0"/>
        <w:ind w:left="720" w:hanging="360"/>
        <w:jc w:val="both"/>
      </w:pPr>
      <w:r>
        <w:rPr>
          <w:rFonts w:ascii="Arial" w:hAnsi="Arial"/>
          <w:b w:val="0"/>
          <w:sz w:val="22"/>
        </w:rPr>
        <w:t>Completed training in Electrical, DVA Expediting, DVA HSE, DVA Safety, and DVA TS.</w:t>
      </w:r>
    </w:p>
    <w:p>
      <w:pPr>
        <w:pStyle w:val="ListBullet"/>
        <w:spacing w:before="0" w:after="0"/>
        <w:ind w:left="720" w:hanging="360"/>
        <w:jc w:val="both"/>
      </w:pPr>
      <w:r>
        <w:rPr>
          <w:rFonts w:ascii="Arial" w:hAnsi="Arial"/>
          <w:b w:val="0"/>
          <w:sz w:val="22"/>
        </w:rPr>
        <w:t>Completed a DNV course in contingent workers.</w:t>
      </w:r>
    </w:p>
    <w:p>
      <w:pPr>
        <w:pStyle w:val="ListBullet"/>
        <w:spacing w:before="0" w:after="0"/>
        <w:ind w:left="720" w:hanging="360"/>
        <w:jc w:val="both"/>
      </w:pPr>
      <w:r>
        <w:rPr>
          <w:rFonts w:ascii="Arial" w:hAnsi="Arial"/>
          <w:b w:val="0"/>
          <w:sz w:val="22"/>
        </w:rPr>
        <w:t>Developed and maintained status reports.</w:t>
      </w:r>
    </w:p>
    <w:p>
      <w:pPr>
        <w:pStyle w:val="ListBullet"/>
        <w:spacing w:before="0" w:after="0"/>
        <w:ind w:left="720" w:hanging="360"/>
        <w:jc w:val="both"/>
      </w:pPr>
      <w:r>
        <w:rPr>
          <w:rFonts w:ascii="Arial" w:hAnsi="Arial"/>
          <w:b w:val="0"/>
          <w:sz w:val="22"/>
        </w:rPr>
        <w:t>Attended local shop expediting visits, as required.</w:t>
      </w:r>
    </w:p>
    <w:p>
      <w:pPr>
        <w:pStyle w:val="ListBullet"/>
        <w:spacing w:before="0" w:after="0"/>
        <w:ind w:left="720" w:hanging="360"/>
        <w:jc w:val="both"/>
      </w:pPr>
      <w:r>
        <w:rPr>
          <w:rFonts w:ascii="Arial" w:hAnsi="Arial"/>
          <w:b w:val="0"/>
          <w:sz w:val="22"/>
        </w:rPr>
        <w:t>Communicated with suppliers to resolve issues affecting a purchase order.</w:t>
      </w:r>
    </w:p>
    <w:p>
      <w:pPr>
        <w:pStyle w:val="ListBullet"/>
        <w:spacing w:before="0" w:after="0"/>
        <w:ind w:left="720" w:hanging="360"/>
        <w:jc w:val="both"/>
      </w:pPr>
      <w:r>
        <w:rPr>
          <w:rFonts w:ascii="Arial" w:hAnsi="Arial"/>
          <w:b w:val="0"/>
          <w:sz w:val="22"/>
        </w:rPr>
        <w:t>Attended status meetings with suppliers.</w:t>
      </w:r>
    </w:p>
    <w:p>
      <w:pPr>
        <w:pStyle w:val="ListBullet"/>
        <w:spacing w:before="0" w:after="0"/>
        <w:ind w:left="720" w:hanging="360"/>
        <w:jc w:val="both"/>
      </w:pPr>
      <w:r>
        <w:rPr>
          <w:rFonts w:ascii="Arial" w:hAnsi="Arial"/>
          <w:b w:val="0"/>
          <w:sz w:val="22"/>
        </w:rPr>
        <w:t>Coordinated transportation and logistics, as required.</w:t>
      </w:r>
    </w:p>
    <w:p>
      <w:pPr>
        <w:pStyle w:val="ListBullet"/>
        <w:spacing w:before="0" w:after="0"/>
        <w:ind w:left="720" w:hanging="360"/>
        <w:jc w:val="both"/>
      </w:pPr>
      <w:r>
        <w:rPr>
          <w:rFonts w:ascii="Arial" w:hAnsi="Arial"/>
          <w:b w:val="0"/>
          <w:sz w:val="22"/>
        </w:rPr>
        <w:t>Performed other duties as requested.</w:t>
      </w:r>
    </w:p>
    <w:p>
      <w:pPr>
        <w:pStyle w:val="ListBullet"/>
        <w:spacing w:before="0" w:after="0"/>
        <w:ind w:left="720" w:hanging="360"/>
        <w:jc w:val="both"/>
      </w:pPr>
      <w:r>
        <w:rPr>
          <w:rFonts w:ascii="Arial" w:hAnsi="Arial"/>
          <w:b w:val="0"/>
          <w:sz w:val="22"/>
        </w:rPr>
        <w:t>Attended and participated in weekly inspection sessions with the vendor and sub-vendors.</w:t>
      </w:r>
    </w:p>
    <w:p>
      <w:pPr>
        <w:pStyle w:val="ListBullet"/>
        <w:spacing w:before="0" w:after="0"/>
        <w:ind w:left="720" w:hanging="360"/>
        <w:jc w:val="both"/>
      </w:pPr>
      <w:r>
        <w:rPr>
          <w:rFonts w:ascii="Arial" w:hAnsi="Arial"/>
          <w:b w:val="0"/>
          <w:sz w:val="22"/>
        </w:rPr>
        <w:t>Promoted quality awareness throughout the organization, emphasizing excellence, continuous improvement, and corrective action to influence the overall success of company business.</w:t>
      </w:r>
    </w:p>
    <w:p>
      <w:pPr>
        <w:pStyle w:val="ListBullet"/>
        <w:spacing w:before="0" w:after="0"/>
        <w:ind w:left="720" w:hanging="360"/>
        <w:jc w:val="both"/>
      </w:pPr>
      <w:r>
        <w:rPr>
          <w:rFonts w:ascii="Arial" w:hAnsi="Arial"/>
          <w:b w:val="0"/>
          <w:sz w:val="22"/>
        </w:rPr>
        <w:t>Assisted with review of Quality Plan, Inspection &amp; Test Plan, Quality Procedures, and all pertinent QA/QC documentation prior to commencement of fabrication and construction work.</w:t>
      </w:r>
    </w:p>
    <w:p>
      <w:pPr>
        <w:spacing w:before="0" w:after="0"/>
      </w:pPr>
    </w:p>
    <w:p>
      <w:pPr>
        <w:spacing w:before="0" w:after="0"/>
        <w:jc w:val="left"/>
      </w:pPr>
      <w:r>
        <w:rPr>
          <w:rFonts w:ascii="Arial" w:hAnsi="Arial"/>
          <w:b/>
          <w:sz w:val="22"/>
        </w:rPr>
        <w:t>OCT 2020 – APR 2022</w:t>
      </w:r>
    </w:p>
    <w:p>
      <w:pPr>
        <w:spacing w:before="0" w:after="0"/>
        <w:jc w:val="left"/>
      </w:pPr>
      <w:r>
        <w:rPr>
          <w:rFonts w:ascii="Arial" w:hAnsi="Arial"/>
          <w:b/>
          <w:sz w:val="22"/>
        </w:rPr>
        <w:t>EXON MEDICAL EQUIPMENT</w:t>
      </w:r>
    </w:p>
    <w:p>
      <w:pPr>
        <w:spacing w:before="0" w:after="0"/>
        <w:jc w:val="left"/>
      </w:pPr>
      <w:r>
        <w:rPr>
          <w:rFonts w:ascii="Arial" w:hAnsi="Arial"/>
          <w:b/>
          <w:sz w:val="22"/>
        </w:rPr>
        <w:t>EMBEDDED SYSTEMS ENGINEER</w:t>
      </w:r>
    </w:p>
    <w:p>
      <w:pPr>
        <w:pStyle w:val="ListBullet"/>
        <w:spacing w:before="0" w:after="0"/>
        <w:ind w:left="720" w:hanging="360"/>
        <w:jc w:val="both"/>
      </w:pPr>
      <w:r>
        <w:rPr>
          <w:rFonts w:ascii="Arial" w:hAnsi="Arial"/>
          <w:b w:val="0"/>
          <w:sz w:val="22"/>
        </w:rPr>
        <w:t>Developed a high-frequency vibration vest (HFCWO).</w:t>
      </w:r>
    </w:p>
    <w:p>
      <w:pPr>
        <w:pStyle w:val="ListBullet"/>
        <w:spacing w:before="0" w:after="0"/>
        <w:ind w:left="720" w:hanging="360"/>
        <w:jc w:val="both"/>
      </w:pPr>
      <w:r>
        <w:rPr>
          <w:rFonts w:ascii="Arial" w:hAnsi="Arial"/>
          <w:b w:val="0"/>
          <w:sz w:val="22"/>
        </w:rPr>
        <w:t>Developed and built a switching power supply for Tecar devices.</w:t>
      </w:r>
    </w:p>
    <w:p>
      <w:pPr>
        <w:spacing w:before="0" w:after="0"/>
      </w:pPr>
    </w:p>
    <w:p>
      <w:pPr>
        <w:spacing w:before="0" w:after="0"/>
        <w:jc w:val="left"/>
      </w:pPr>
      <w:r>
        <w:rPr>
          <w:rFonts w:ascii="Arial" w:hAnsi="Arial"/>
          <w:b/>
          <w:sz w:val="22"/>
        </w:rPr>
        <w:t>JUL 2019 – SEP 2020</w:t>
      </w:r>
    </w:p>
    <w:p>
      <w:pPr>
        <w:spacing w:before="0" w:after="0"/>
        <w:jc w:val="left"/>
      </w:pPr>
      <w:r>
        <w:rPr>
          <w:rFonts w:ascii="Arial" w:hAnsi="Arial"/>
          <w:b/>
          <w:sz w:val="22"/>
        </w:rPr>
        <w:t>LAZAR BIOMED COMPANY</w:t>
      </w:r>
    </w:p>
    <w:p>
      <w:pPr>
        <w:spacing w:before="0" w:after="0"/>
        <w:jc w:val="left"/>
      </w:pPr>
      <w:r>
        <w:rPr>
          <w:rFonts w:ascii="Arial" w:hAnsi="Arial"/>
          <w:b/>
          <w:sz w:val="22"/>
        </w:rPr>
        <w:t>EMBEDDED SYSTEMS ENGINEER</w:t>
      </w:r>
    </w:p>
    <w:p>
      <w:pPr>
        <w:pStyle w:val="ListBullet"/>
        <w:spacing w:before="0" w:after="0"/>
        <w:ind w:left="720" w:hanging="360"/>
        <w:jc w:val="both"/>
      </w:pPr>
      <w:r>
        <w:rPr>
          <w:rFonts w:ascii="Arial" w:hAnsi="Arial"/>
          <w:b w:val="0"/>
          <w:sz w:val="22"/>
        </w:rPr>
        <w:t>Developed and manufactured a facial treatment device.</w:t>
      </w:r>
    </w:p>
    <w:p>
      <w:pPr>
        <w:pStyle w:val="ListBullet"/>
        <w:spacing w:before="0" w:after="0"/>
        <w:ind w:left="720" w:hanging="360"/>
        <w:jc w:val="both"/>
      </w:pPr>
      <w:r>
        <w:rPr>
          <w:rFonts w:ascii="Arial" w:hAnsi="Arial"/>
          <w:b w:val="0"/>
          <w:sz w:val="22"/>
        </w:rPr>
        <w:t>Further developed a therapy laser for physiotherapy.</w:t>
      </w:r>
    </w:p>
    <w:p>
      <w:pPr>
        <w:spacing w:before="0" w:after="0"/>
      </w:pPr>
    </w:p>
    <w:p>
      <w:pPr>
        <w:spacing w:before="0" w:after="0"/>
        <w:jc w:val="left"/>
      </w:pPr>
      <w:r>
        <w:rPr>
          <w:rFonts w:ascii="Arial" w:hAnsi="Arial"/>
          <w:b/>
          <w:sz w:val="22"/>
        </w:rPr>
        <w:t>APR 2016 – JUL 2019</w:t>
      </w:r>
    </w:p>
    <w:p>
      <w:pPr>
        <w:spacing w:before="0" w:after="0"/>
        <w:jc w:val="left"/>
      </w:pPr>
      <w:r>
        <w:rPr>
          <w:rFonts w:ascii="Arial" w:hAnsi="Arial"/>
          <w:b/>
          <w:sz w:val="22"/>
        </w:rPr>
        <w:t>POUYAN AZMA TEB SALEH COMPANY</w:t>
      </w:r>
    </w:p>
    <w:p>
      <w:pPr>
        <w:spacing w:before="0" w:after="0"/>
        <w:jc w:val="left"/>
      </w:pPr>
      <w:r>
        <w:rPr>
          <w:rFonts w:ascii="Arial" w:hAnsi="Arial"/>
          <w:b/>
          <w:sz w:val="22"/>
        </w:rPr>
        <w:t>MAINTENANCE TECHNICIAN FOR MEDICAL EQUIPMENT</w:t>
      </w:r>
    </w:p>
    <w:p>
      <w:pPr>
        <w:pStyle w:val="ListBullet"/>
        <w:spacing w:before="0" w:after="0"/>
        <w:ind w:left="720" w:hanging="360"/>
        <w:jc w:val="both"/>
      </w:pPr>
      <w:r>
        <w:rPr>
          <w:rFonts w:ascii="Arial" w:hAnsi="Arial"/>
          <w:b w:val="0"/>
          <w:sz w:val="22"/>
        </w:rPr>
        <w:t>Installed and maintained the devices.</w:t>
      </w:r>
    </w:p>
    <w:p>
      <w:pPr>
        <w:pStyle w:val="ListBullet"/>
        <w:spacing w:before="0" w:after="0"/>
        <w:ind w:left="720" w:hanging="360"/>
        <w:jc w:val="both"/>
      </w:pPr>
      <w:r>
        <w:rPr>
          <w:rFonts w:ascii="Arial" w:hAnsi="Arial"/>
          <w:b w:val="0"/>
          <w:sz w:val="22"/>
        </w:rPr>
        <w:t>Carried out safety checks.</w:t>
      </w:r>
    </w:p>
    <w:p>
      <w:pPr>
        <w:spacing w:before="0" w:after="0"/>
      </w:pPr>
    </w:p>
    <w:p>
      <w:pPr>
        <w:spacing w:before="0" w:after="0"/>
        <w:jc w:val="left"/>
      </w:pPr>
      <w:r>
        <w:rPr>
          <w:rFonts w:ascii="Arial" w:hAnsi="Arial"/>
          <w:b/>
          <w:sz w:val="22"/>
        </w:rPr>
        <w:t>OCT 2014 – SEP 2015</w:t>
      </w:r>
    </w:p>
    <w:p>
      <w:pPr>
        <w:spacing w:before="0" w:after="0"/>
        <w:jc w:val="left"/>
      </w:pPr>
      <w:r>
        <w:rPr>
          <w:rFonts w:ascii="Arial" w:hAnsi="Arial"/>
          <w:b/>
          <w:sz w:val="22"/>
        </w:rPr>
        <w:t>FARASUYE MEMARI COMPANY</w:t>
      </w:r>
    </w:p>
    <w:p>
      <w:pPr>
        <w:spacing w:before="0" w:after="0"/>
        <w:jc w:val="left"/>
      </w:pPr>
      <w:r>
        <w:rPr>
          <w:rFonts w:ascii="Arial" w:hAnsi="Arial"/>
          <w:b/>
          <w:sz w:val="22"/>
        </w:rPr>
        <w:t>EMPLOYEES IN THE AREA OF BUILDING SYSTEMS INTEGRATION</w:t>
      </w:r>
    </w:p>
    <w:p>
      <w:pPr>
        <w:pStyle w:val="ListBullet"/>
        <w:spacing w:before="0" w:after="0"/>
        <w:ind w:left="720" w:hanging="360"/>
        <w:jc w:val="both"/>
      </w:pPr>
      <w:r>
        <w:rPr>
          <w:rFonts w:ascii="Arial" w:hAnsi="Arial"/>
          <w:b w:val="0"/>
          <w:sz w:val="22"/>
        </w:rPr>
        <w:t>Programmed and installed hardware and software components.</w:t>
      </w:r>
    </w:p>
    <w:p>
      <w:pPr>
        <w:pStyle w:val="ListBullet"/>
        <w:spacing w:before="0" w:after="0"/>
        <w:ind w:left="720" w:hanging="360"/>
        <w:jc w:val="both"/>
      </w:pPr>
      <w:r>
        <w:rPr>
          <w:rFonts w:ascii="Arial" w:hAnsi="Arial"/>
          <w:b w:val="0"/>
          <w:sz w:val="22"/>
        </w:rPr>
        <w:t>Designed and maintained building technology.</w:t>
      </w:r>
    </w:p>
    <w:p>
      <w:pPr>
        <w:spacing w:before="0" w:after="0"/>
      </w:pPr>
    </w:p>
    <w:p>
      <w:pPr>
        <w:spacing w:before="0" w:after="0"/>
        <w:jc w:val="left"/>
      </w:pPr>
      <w:r>
        <w:rPr>
          <w:rFonts w:ascii="Arial" w:hAnsi="Arial"/>
          <w:b/>
          <w:sz w:val="22"/>
        </w:rPr>
        <w:t>JUL 2011 – FEB 2012</w:t>
      </w:r>
    </w:p>
    <w:p>
      <w:pPr>
        <w:spacing w:before="0" w:after="0"/>
        <w:jc w:val="left"/>
      </w:pPr>
      <w:r>
        <w:rPr>
          <w:rFonts w:ascii="Arial" w:hAnsi="Arial"/>
          <w:b/>
          <w:sz w:val="22"/>
        </w:rPr>
        <w:t>“VAHDAT“ SCHOOL (PRIVATE)</w:t>
      </w:r>
    </w:p>
    <w:p>
      <w:pPr>
        <w:spacing w:before="0" w:after="0"/>
        <w:jc w:val="left"/>
      </w:pPr>
      <w:r>
        <w:rPr>
          <w:rFonts w:ascii="Arial" w:hAnsi="Arial"/>
          <w:b/>
          <w:sz w:val="22"/>
        </w:rPr>
        <w:t>INSTRUCTOR OF ELECTROMAGNETIC PHYSICS AND ROBOTICS</w:t>
      </w:r>
    </w:p>
    <w:p>
      <w:pPr>
        <w:spacing w:before="0" w:after="0"/>
      </w:pPr>
    </w:p>
    <w:p>
      <w:pPr>
        <w:spacing w:before="0" w:after="0"/>
        <w:jc w:val="left"/>
      </w:pPr>
      <w:r>
        <w:rPr>
          <w:rFonts w:ascii="Arial" w:hAnsi="Arial"/>
          <w:b/>
          <w:sz w:val="22"/>
        </w:rPr>
        <w:t>MAY 2004 – FEB 2005</w:t>
      </w:r>
    </w:p>
    <w:p>
      <w:pPr>
        <w:spacing w:before="0" w:after="0"/>
        <w:jc w:val="left"/>
      </w:pPr>
      <w:r>
        <w:rPr>
          <w:rFonts w:ascii="Arial" w:hAnsi="Arial"/>
          <w:b/>
          <w:sz w:val="22"/>
        </w:rPr>
        <w:t>"ALVAND“ COMPANY</w:t>
      </w:r>
    </w:p>
    <w:p>
      <w:pPr>
        <w:spacing w:before="0" w:after="0"/>
        <w:jc w:val="left"/>
      </w:pPr>
      <w:r>
        <w:rPr>
          <w:rFonts w:ascii="Arial" w:hAnsi="Arial"/>
          <w:b/>
          <w:sz w:val="22"/>
        </w:rPr>
        <w:t>EMPLOYEES IN THE FIELD OF ELECTRICAL ENGINEERING</w:t>
      </w:r>
    </w:p>
    <w:p>
      <w:pPr>
        <w:pStyle w:val="ListBullet"/>
        <w:spacing w:before="0" w:after="0"/>
        <w:ind w:left="720" w:hanging="360"/>
        <w:jc w:val="both"/>
      </w:pPr>
      <w:r>
        <w:rPr>
          <w:rFonts w:ascii="Arial" w:hAnsi="Arial"/>
          <w:b w:val="0"/>
          <w:sz w:val="22"/>
        </w:rPr>
        <w:t>Designed and repaired three-phase systems.</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3402"/>
        <w:gridCol w:w="3402"/>
        <w:gridCol w:w="3402"/>
      </w:tblGrid>
      <w:tr>
        <w:tc>
          <w:tcPr>
            <w:tcW w:type="dxa" w:w="3402"/>
          </w:tcPr>
          <w:p>
            <w:pPr>
              <w:spacing w:before="0" w:after="0"/>
              <w:jc w:val="left"/>
            </w:pPr>
            <w:r>
              <w:rPr>
                <w:rFonts w:ascii="Arial" w:hAnsi="Arial"/>
                <w:b/>
                <w:sz w:val="22"/>
              </w:rPr>
              <w:t>Vendor</w:t>
            </w:r>
          </w:p>
        </w:tc>
        <w:tc>
          <w:tcPr>
            <w:tcW w:type="dxa" w:w="3402"/>
          </w:tcPr>
          <w:p>
            <w:pPr>
              <w:spacing w:before="0" w:after="0"/>
              <w:jc w:val="left"/>
            </w:pPr>
            <w:r>
              <w:rPr>
                <w:rFonts w:ascii="Arial" w:hAnsi="Arial"/>
                <w:b/>
                <w:sz w:val="22"/>
              </w:rPr>
              <w:t>Item</w:t>
            </w:r>
          </w:p>
        </w:tc>
        <w:tc>
          <w:tcPr>
            <w:tcW w:type="dxa" w:w="3402"/>
          </w:tcPr>
          <w:p>
            <w:pPr>
              <w:spacing w:before="0" w:after="0"/>
              <w:jc w:val="left"/>
            </w:pPr>
            <w:r>
              <w:rPr>
                <w:rFonts w:ascii="Arial" w:hAnsi="Arial"/>
                <w:b/>
                <w:sz w:val="22"/>
              </w:rPr>
              <w:t>Inspection Activities</w:t>
            </w:r>
          </w:p>
        </w:tc>
      </w:tr>
      <w:tr>
        <w:tc>
          <w:tcPr>
            <w:tcW w:type="dxa" w:w="3402"/>
          </w:tcPr>
          <w:p>
            <w:pPr>
              <w:spacing w:before="0" w:after="0"/>
              <w:jc w:val="left"/>
            </w:pPr>
            <w:r>
              <w:rPr>
                <w:rFonts w:ascii="Arial" w:hAnsi="Arial"/>
                <w:b w:val="0"/>
                <w:sz w:val="22"/>
              </w:rPr>
              <w:t>SIEMENS</w:t>
            </w:r>
          </w:p>
        </w:tc>
        <w:tc>
          <w:tcPr>
            <w:tcW w:type="dxa" w:w="3402"/>
          </w:tcPr>
          <w:p>
            <w:pPr>
              <w:spacing w:before="0" w:after="0"/>
              <w:jc w:val="left"/>
            </w:pPr>
            <w:r>
              <w:rPr>
                <w:rFonts w:ascii="Arial" w:hAnsi="Arial"/>
                <w:b w:val="0"/>
                <w:sz w:val="22"/>
              </w:rPr>
              <w:t>Radar Level Transmitters</w:t>
            </w:r>
          </w:p>
        </w:tc>
        <w:tc>
          <w:tcPr>
            <w:tcW w:type="dxa" w:w="3402"/>
          </w:tcPr>
          <w:p>
            <w:pPr>
              <w:spacing w:before="0" w:after="0"/>
              <w:jc w:val="left"/>
            </w:pPr>
            <w:r>
              <w:rPr>
                <w:rFonts w:ascii="Arial" w:hAnsi="Arial"/>
                <w:b w:val="0"/>
                <w:sz w:val="22"/>
              </w:rPr>
              <w:t>FINAL, VISUAL EXAMINATION, DIMENSIONAL CHECK, FUNCTIONAL TEST ELECTRICAL TEST, MARKING / TAGGING CHECK, NAMEPLATE CHECK PACKING / SHIPPING CHECK, FINAL DOCUMENTATION REVIEW</w:t>
            </w:r>
          </w:p>
        </w:tc>
      </w:tr>
      <w:tr>
        <w:tc>
          <w:tcPr>
            <w:tcW w:type="dxa" w:w="3402"/>
          </w:tcPr>
          <w:p>
            <w:pPr>
              <w:spacing w:before="0" w:after="0"/>
              <w:jc w:val="left"/>
            </w:pPr>
            <w:r>
              <w:rPr>
                <w:rFonts w:ascii="Arial" w:hAnsi="Arial"/>
                <w:b w:val="0"/>
                <w:sz w:val="22"/>
              </w:rPr>
              <w:t>ABB</w:t>
            </w:r>
          </w:p>
        </w:tc>
        <w:tc>
          <w:tcPr>
            <w:tcW w:type="dxa" w:w="3402"/>
          </w:tcPr>
          <w:p>
            <w:pPr>
              <w:spacing w:before="0" w:after="0"/>
              <w:jc w:val="left"/>
            </w:pPr>
            <w:r>
              <w:rPr>
                <w:rFonts w:ascii="Arial" w:hAnsi="Arial"/>
                <w:b w:val="0"/>
                <w:sz w:val="22"/>
              </w:rPr>
              <w:t>GIS275KV</w:t>
            </w:r>
          </w:p>
        </w:tc>
        <w:tc>
          <w:tcPr>
            <w:tcW w:type="dxa" w:w="3402"/>
          </w:tcPr>
          <w:p>
            <w:pPr>
              <w:spacing w:before="0" w:after="0"/>
              <w:jc w:val="left"/>
            </w:pPr>
            <w:r>
              <w:rPr>
                <w:rFonts w:ascii="Arial" w:hAnsi="Arial"/>
                <w:b w:val="0"/>
                <w:sz w:val="22"/>
              </w:rPr>
              <w:t>Power-frequency voltage withstands Interturn overvoltage test Tests for accuracy incl. current ratio and polarity test Check of polarity and terminal marking Magnetizing curve / excitation characteristic Secondary winding resistance measurement</w:t>
            </w:r>
          </w:p>
        </w:tc>
      </w:tr>
      <w:tr>
        <w:tc>
          <w:tcPr>
            <w:tcW w:type="dxa" w:w="3402"/>
          </w:tcPr>
          <w:p>
            <w:pPr>
              <w:spacing w:before="0" w:after="0"/>
              <w:jc w:val="left"/>
            </w:pPr>
            <w:r>
              <w:rPr>
                <w:rFonts w:ascii="Arial" w:hAnsi="Arial"/>
                <w:b w:val="0"/>
                <w:sz w:val="22"/>
              </w:rPr>
              <w:t>R. STAHL Schaltgeräte GmbH</w:t>
            </w:r>
          </w:p>
        </w:tc>
        <w:tc>
          <w:tcPr>
            <w:tcW w:type="dxa" w:w="3402"/>
          </w:tcPr>
          <w:p>
            <w:pPr>
              <w:spacing w:before="0" w:after="0"/>
              <w:jc w:val="left"/>
            </w:pPr>
            <w:r>
              <w:rPr>
                <w:rFonts w:ascii="Arial" w:hAnsi="Arial"/>
                <w:b w:val="0"/>
                <w:sz w:val="22"/>
              </w:rPr>
              <w:t>415/240V Outdoor Lighting Distribution Board</w:t>
            </w:r>
          </w:p>
        </w:tc>
        <w:tc>
          <w:tcPr>
            <w:tcW w:type="dxa" w:w="3402"/>
          </w:tcPr>
          <w:p>
            <w:pPr>
              <w:spacing w:before="0" w:after="0"/>
              <w:jc w:val="left"/>
            </w:pPr>
            <w:r>
              <w:rPr>
                <w:rFonts w:ascii="Arial" w:hAnsi="Arial"/>
                <w:b w:val="0"/>
                <w:sz w:val="22"/>
              </w:rPr>
              <w:t>Final dimensional checks, Final visual check, Visual examination of paint/coating Witness electrical testing, Insulation Resistance Test Witness functional/operational testing, Documentation package Review</w:t>
            </w:r>
          </w:p>
        </w:tc>
      </w:tr>
      <w:tr>
        <w:tc>
          <w:tcPr>
            <w:tcW w:type="dxa" w:w="3402"/>
          </w:tcPr>
          <w:p>
            <w:pPr>
              <w:spacing w:before="0" w:after="0"/>
              <w:jc w:val="left"/>
            </w:pPr>
            <w:r>
              <w:rPr>
                <w:rFonts w:ascii="Arial" w:hAnsi="Arial"/>
                <w:b w:val="0"/>
                <w:sz w:val="22"/>
              </w:rPr>
              <w:t>Voith Turbo</w:t>
            </w:r>
          </w:p>
        </w:tc>
        <w:tc>
          <w:tcPr>
            <w:tcW w:type="dxa" w:w="3402"/>
          </w:tcPr>
          <w:p>
            <w:pPr>
              <w:spacing w:before="0" w:after="0"/>
              <w:jc w:val="left"/>
            </w:pPr>
            <w:r>
              <w:rPr>
                <w:rFonts w:ascii="Arial" w:hAnsi="Arial"/>
                <w:b w:val="0"/>
                <w:sz w:val="22"/>
              </w:rPr>
              <w:t>Geared Variable Speed Coupling</w:t>
            </w:r>
          </w:p>
        </w:tc>
        <w:tc>
          <w:tcPr>
            <w:tcW w:type="dxa" w:w="3402"/>
          </w:tcPr>
          <w:p>
            <w:pPr>
              <w:spacing w:before="0" w:after="0"/>
              <w:jc w:val="left"/>
            </w:pPr>
            <w:r>
              <w:rPr>
                <w:rFonts w:ascii="Arial" w:hAnsi="Arial"/>
                <w:b w:val="0"/>
                <w:sz w:val="22"/>
              </w:rPr>
              <w:t>Dimensional check, Layer thickness measurement Pre-delivery/Final inspection, Review of documentation</w:t>
            </w:r>
          </w:p>
        </w:tc>
      </w:tr>
      <w:tr>
        <w:tc>
          <w:tcPr>
            <w:tcW w:type="dxa" w:w="3402"/>
          </w:tcPr>
          <w:p>
            <w:pPr>
              <w:spacing w:before="0" w:after="0"/>
              <w:jc w:val="left"/>
            </w:pPr>
            <w:r>
              <w:rPr>
                <w:rFonts w:ascii="Arial" w:hAnsi="Arial"/>
                <w:b w:val="0"/>
                <w:sz w:val="22"/>
              </w:rPr>
              <w:t>Endress + Hauser Flowtec AG</w:t>
            </w:r>
          </w:p>
        </w:tc>
        <w:tc>
          <w:tcPr>
            <w:tcW w:type="dxa" w:w="3402"/>
          </w:tcPr>
          <w:p>
            <w:pPr>
              <w:spacing w:before="0" w:after="0"/>
              <w:jc w:val="left"/>
            </w:pPr>
            <w:r>
              <w:rPr>
                <w:rFonts w:ascii="Arial" w:hAnsi="Arial"/>
                <w:b w:val="0"/>
                <w:sz w:val="22"/>
              </w:rPr>
              <w:t>Magnetic Flow Meter promag</w:t>
            </w:r>
          </w:p>
        </w:tc>
        <w:tc>
          <w:tcPr>
            <w:tcW w:type="dxa" w:w="3402"/>
          </w:tcPr>
          <w:p>
            <w:pPr>
              <w:spacing w:before="0" w:after="0"/>
              <w:jc w:val="left"/>
            </w:pPr>
            <w:r>
              <w:rPr>
                <w:rFonts w:ascii="Arial" w:hAnsi="Arial"/>
                <w:b w:val="0"/>
                <w:sz w:val="22"/>
              </w:rPr>
              <w:t>Physical/ Visual Check, Dimensional check, Flow meter calibration 2 points Functional power on check, Standard Certificate</w:t>
            </w:r>
          </w:p>
        </w:tc>
      </w:tr>
      <w:tr>
        <w:tc>
          <w:tcPr>
            <w:tcW w:type="dxa" w:w="3402"/>
          </w:tcPr>
          <w:p>
            <w:pPr>
              <w:spacing w:before="0" w:after="0"/>
              <w:jc w:val="left"/>
            </w:pPr>
            <w:r>
              <w:rPr>
                <w:rFonts w:ascii="Arial" w:hAnsi="Arial"/>
                <w:b w:val="0"/>
                <w:sz w:val="22"/>
              </w:rPr>
              <w:t>Yokogawa Middle East &amp; Africa</w:t>
            </w:r>
          </w:p>
        </w:tc>
        <w:tc>
          <w:tcPr>
            <w:tcW w:type="dxa" w:w="3402"/>
          </w:tcPr>
          <w:p>
            <w:pPr>
              <w:spacing w:before="0" w:after="0"/>
              <w:jc w:val="left"/>
            </w:pPr>
            <w:r>
              <w:rPr>
                <w:rFonts w:ascii="Arial" w:hAnsi="Arial"/>
                <w:b w:val="0"/>
                <w:sz w:val="22"/>
              </w:rPr>
              <w:t>ELECTRONIC TRANSMITTERS</w:t>
            </w:r>
          </w:p>
        </w:tc>
        <w:tc>
          <w:tcPr>
            <w:tcW w:type="dxa" w:w="3402"/>
          </w:tcPr>
          <w:p>
            <w:pPr>
              <w:spacing w:before="0" w:after="0"/>
              <w:jc w:val="left"/>
            </w:pPr>
            <w:r>
              <w:rPr>
                <w:rFonts w:ascii="Arial" w:hAnsi="Arial"/>
                <w:b w:val="0"/>
                <w:sz w:val="22"/>
              </w:rPr>
              <w:t>Visual inspection and marking verification Dimensional check, Document review for MTC</w:t>
            </w:r>
          </w:p>
        </w:tc>
      </w:tr>
      <w:tr>
        <w:tc>
          <w:tcPr>
            <w:tcW w:type="dxa" w:w="3402"/>
          </w:tcPr>
          <w:p>
            <w:pPr>
              <w:spacing w:before="0" w:after="0"/>
              <w:jc w:val="left"/>
            </w:pPr>
            <w:r>
              <w:rPr>
                <w:rFonts w:ascii="Arial" w:hAnsi="Arial"/>
                <w:b w:val="0"/>
                <w:sz w:val="22"/>
              </w:rPr>
              <w:t>Endress &amp; Hauser Process Automation</w:t>
            </w:r>
          </w:p>
        </w:tc>
        <w:tc>
          <w:tcPr>
            <w:tcW w:type="dxa" w:w="3402"/>
          </w:tcPr>
          <w:p>
            <w:pPr>
              <w:spacing w:before="0" w:after="0"/>
              <w:jc w:val="left"/>
            </w:pPr>
            <w:r>
              <w:rPr>
                <w:rFonts w:ascii="Arial" w:hAnsi="Arial"/>
                <w:b w:val="0"/>
                <w:sz w:val="22"/>
              </w:rPr>
              <w:t>Level Transmitters GWR / Radar</w:t>
            </w:r>
          </w:p>
        </w:tc>
        <w:tc>
          <w:tcPr>
            <w:tcW w:type="dxa" w:w="3402"/>
          </w:tcPr>
          <w:p>
            <w:pPr>
              <w:spacing w:before="0" w:after="0"/>
              <w:jc w:val="left"/>
            </w:pPr>
            <w:r>
              <w:rPr>
                <w:rFonts w:ascii="Arial" w:hAnsi="Arial"/>
                <w:b w:val="0"/>
                <w:sz w:val="22"/>
              </w:rPr>
              <w:t>Review Material Test Certificate, Review NDE – Liquid Penetrant Test Review Hydro Test 1.5xDesign Pressure, Review Positive Material Identification Review Calibration Test, Review Hazardous Area Certificate, Spot witness Visual Dimensional Check, verification of Process Connection, Probe Length Review of Manufacturing Data Record</w:t>
            </w:r>
          </w:p>
        </w:tc>
      </w:tr>
      <w:tr>
        <w:tc>
          <w:tcPr>
            <w:tcW w:type="dxa" w:w="3402"/>
          </w:tcPr>
          <w:p>
            <w:pPr>
              <w:spacing w:before="0" w:after="0"/>
              <w:jc w:val="left"/>
            </w:pPr>
            <w:r>
              <w:rPr>
                <w:rFonts w:ascii="Arial" w:hAnsi="Arial"/>
                <w:b w:val="0"/>
                <w:sz w:val="22"/>
              </w:rPr>
              <w:t>VELAN SAS</w:t>
            </w:r>
          </w:p>
        </w:tc>
        <w:tc>
          <w:tcPr>
            <w:tcW w:type="dxa" w:w="3402"/>
          </w:tcPr>
          <w:p>
            <w:pPr>
              <w:spacing w:before="0" w:after="0"/>
              <w:jc w:val="left"/>
            </w:pPr>
            <w:r>
              <w:rPr>
                <w:rFonts w:ascii="Arial" w:hAnsi="Arial"/>
                <w:b w:val="0"/>
                <w:sz w:val="22"/>
              </w:rPr>
              <w:t>Globe valves</w:t>
            </w:r>
          </w:p>
        </w:tc>
        <w:tc>
          <w:tcPr>
            <w:tcW w:type="dxa" w:w="3402"/>
          </w:tcPr>
          <w:p>
            <w:pPr>
              <w:spacing w:before="0" w:after="0"/>
              <w:jc w:val="left"/>
            </w:pPr>
            <w:r>
              <w:rPr>
                <w:rFonts w:ascii="Arial" w:hAnsi="Arial"/>
                <w:b w:val="0"/>
                <w:sz w:val="22"/>
              </w:rPr>
              <w:t>Final Hydraulic Shell Pressure Test, Hydraulic Plug/Seat Pressure Test Seat Leak Test (Hydraulic Test), Functional Test, Marking and Identification Final Dimensional Inspection, Review of documents and generation of IRN</w:t>
            </w:r>
          </w:p>
        </w:tc>
      </w:tr>
      <w:tr>
        <w:tc>
          <w:tcPr>
            <w:tcW w:type="dxa" w:w="3402"/>
          </w:tcPr>
          <w:p>
            <w:pPr>
              <w:spacing w:before="0" w:after="0"/>
              <w:jc w:val="left"/>
            </w:pPr>
            <w:r>
              <w:rPr>
                <w:rFonts w:ascii="Arial" w:hAnsi="Arial"/>
                <w:b w:val="0"/>
                <w:sz w:val="22"/>
              </w:rPr>
              <w:t>FivesCryo</w:t>
            </w:r>
          </w:p>
        </w:tc>
        <w:tc>
          <w:tcPr>
            <w:tcW w:type="dxa" w:w="3402"/>
          </w:tcPr>
          <w:p>
            <w:pPr>
              <w:spacing w:before="0" w:after="0"/>
              <w:jc w:val="left"/>
            </w:pPr>
            <w:r>
              <w:rPr>
                <w:rFonts w:ascii="Arial" w:hAnsi="Arial"/>
                <w:b w:val="0"/>
                <w:sz w:val="22"/>
              </w:rPr>
              <w:t>Heat Exchanger</w:t>
            </w:r>
          </w:p>
        </w:tc>
        <w:tc>
          <w:tcPr>
            <w:tcW w:type="dxa" w:w="3402"/>
          </w:tcPr>
          <w:p>
            <w:pPr>
              <w:spacing w:before="0" w:after="0"/>
              <w:jc w:val="left"/>
            </w:pPr>
            <w:r>
              <w:rPr>
                <w:rFonts w:ascii="Arial" w:hAnsi="Arial"/>
                <w:b w:val="0"/>
                <w:sz w:val="22"/>
              </w:rPr>
              <w:t>Visual test, conformity to drawing layouts test, Hydrostatic strength test Pneumatic strength test, Pneumatic tightness test, Helium leak test</w:t>
            </w:r>
          </w:p>
        </w:tc>
      </w:tr>
      <w:tr>
        <w:tc>
          <w:tcPr>
            <w:tcW w:type="dxa" w:w="3402"/>
          </w:tcPr>
          <w:p>
            <w:pPr>
              <w:spacing w:before="0" w:after="0"/>
              <w:jc w:val="left"/>
            </w:pPr>
            <w:r>
              <w:rPr>
                <w:rFonts w:ascii="Arial" w:hAnsi="Arial"/>
                <w:b w:val="0"/>
                <w:sz w:val="22"/>
              </w:rPr>
              <w:t>EKATO</w:t>
            </w:r>
          </w:p>
        </w:tc>
        <w:tc>
          <w:tcPr>
            <w:tcW w:type="dxa" w:w="3402"/>
          </w:tcPr>
          <w:p>
            <w:pPr>
              <w:spacing w:before="0" w:after="0"/>
              <w:jc w:val="left"/>
            </w:pPr>
            <w:r>
              <w:rPr>
                <w:rFonts w:ascii="Arial" w:hAnsi="Arial"/>
                <w:b w:val="0"/>
                <w:sz w:val="22"/>
              </w:rPr>
              <w:t>Agitator</w:t>
            </w:r>
          </w:p>
        </w:tc>
        <w:tc>
          <w:tcPr>
            <w:tcW w:type="dxa" w:w="3402"/>
          </w:tcPr>
          <w:p>
            <w:pPr>
              <w:spacing w:before="0" w:after="0"/>
              <w:jc w:val="left"/>
            </w:pPr>
            <w:r>
              <w:rPr>
                <w:rFonts w:ascii="Arial" w:hAnsi="Arial"/>
                <w:b w:val="0"/>
                <w:sz w:val="22"/>
              </w:rPr>
              <w:t>Visual inspection, welding inspection, Dimensional check, Check of nameplate Max. allowable runout at shaft end., Surface roughness of product wetted parts Painting inspection, Critical speed, Test run in air and water at max speed Agitator shaft speed, Noise and vibrations,, temperature At max speed in air and in water Power consumption, Review of agitator component test certificates, NDE Review Review of balancing certificates, Review of personnel qualification of measurement, calibration, Check of equipment packing</w:t>
            </w:r>
          </w:p>
        </w:tc>
      </w:tr>
      <w:tr>
        <w:tc>
          <w:tcPr>
            <w:tcW w:type="dxa" w:w="3402"/>
          </w:tcPr>
          <w:p>
            <w:pPr>
              <w:spacing w:before="0" w:after="0"/>
              <w:jc w:val="left"/>
            </w:pPr>
            <w:r>
              <w:rPr>
                <w:rFonts w:ascii="Arial" w:hAnsi="Arial"/>
                <w:b w:val="0"/>
                <w:sz w:val="22"/>
              </w:rPr>
              <w:t>Yokogawa GmbH Co. &amp; Kg</w:t>
            </w:r>
          </w:p>
        </w:tc>
        <w:tc>
          <w:tcPr>
            <w:tcW w:type="dxa" w:w="3402"/>
          </w:tcPr>
          <w:p>
            <w:pPr>
              <w:spacing w:before="0" w:after="0"/>
              <w:jc w:val="left"/>
            </w:pPr>
            <w:r>
              <w:rPr>
                <w:rFonts w:ascii="Arial" w:hAnsi="Arial"/>
                <w:b w:val="0"/>
                <w:sz w:val="22"/>
              </w:rPr>
              <w:t>FLOWMETER</w:t>
            </w:r>
          </w:p>
        </w:tc>
        <w:tc>
          <w:tcPr>
            <w:tcW w:type="dxa" w:w="3402"/>
          </w:tcPr>
          <w:p>
            <w:pPr>
              <w:spacing w:before="0" w:after="0"/>
              <w:jc w:val="left"/>
            </w:pPr>
            <w:r>
              <w:rPr>
                <w:rFonts w:ascii="Arial" w:hAnsi="Arial"/>
                <w:b w:val="0"/>
                <w:sz w:val="22"/>
              </w:rPr>
              <w:t>Review of Material Test Certificates, Visual, Dimensional, Marking Verification Pressure Leak Test, Functional test, Packing/Marking</w:t>
            </w:r>
          </w:p>
        </w:tc>
      </w:tr>
      <w:tr>
        <w:tc>
          <w:tcPr>
            <w:tcW w:type="dxa" w:w="3402"/>
          </w:tcPr>
          <w:p>
            <w:pPr>
              <w:spacing w:before="0" w:after="0"/>
              <w:jc w:val="left"/>
            </w:pPr>
            <w:r>
              <w:rPr>
                <w:rFonts w:ascii="Arial" w:hAnsi="Arial"/>
                <w:b w:val="0"/>
                <w:sz w:val="22"/>
              </w:rPr>
              <w:t>MAN Energy Solutions Schweiz AG</w:t>
            </w:r>
          </w:p>
        </w:tc>
        <w:tc>
          <w:tcPr>
            <w:tcW w:type="dxa" w:w="3402"/>
          </w:tcPr>
          <w:p>
            <w:pPr>
              <w:spacing w:before="0" w:after="0"/>
              <w:jc w:val="left"/>
            </w:pPr>
            <w:r>
              <w:rPr>
                <w:rFonts w:ascii="Arial" w:hAnsi="Arial"/>
                <w:b w:val="0"/>
                <w:sz w:val="22"/>
              </w:rPr>
              <w:t>Centrifugal Compressor Skid</w:t>
            </w:r>
          </w:p>
        </w:tc>
        <w:tc>
          <w:tcPr>
            <w:tcW w:type="dxa" w:w="3402"/>
          </w:tcPr>
          <w:p>
            <w:pPr>
              <w:spacing w:before="0" w:after="0"/>
              <w:jc w:val="left"/>
            </w:pPr>
            <w:r>
              <w:rPr>
                <w:rFonts w:ascii="Arial" w:hAnsi="Arial"/>
                <w:b w:val="0"/>
                <w:sz w:val="22"/>
              </w:rPr>
              <w:t>overview and visual check, Electrical sheet reviewing, Rondelle punching/shearing Routine test</w:t>
            </w:r>
          </w:p>
        </w:tc>
      </w:tr>
      <w:tr>
        <w:tc>
          <w:tcPr>
            <w:tcW w:type="dxa" w:w="3402"/>
          </w:tcPr>
          <w:p>
            <w:pPr>
              <w:spacing w:before="0" w:after="0"/>
              <w:jc w:val="left"/>
            </w:pPr>
            <w:r>
              <w:rPr>
                <w:rFonts w:ascii="Arial" w:hAnsi="Arial"/>
                <w:b w:val="0"/>
                <w:sz w:val="22"/>
              </w:rPr>
              <w:t>Hitachi Energy Switzerland</w:t>
            </w:r>
          </w:p>
        </w:tc>
        <w:tc>
          <w:tcPr>
            <w:tcW w:type="dxa" w:w="3402"/>
          </w:tcPr>
          <w:p>
            <w:pPr>
              <w:spacing w:before="0" w:after="0"/>
              <w:jc w:val="left"/>
            </w:pPr>
            <w:r>
              <w:rPr>
                <w:rFonts w:ascii="Arial" w:hAnsi="Arial"/>
                <w:b w:val="0"/>
                <w:sz w:val="22"/>
              </w:rPr>
              <w:t>Generator Circuit Breaker</w:t>
            </w:r>
          </w:p>
        </w:tc>
        <w:tc>
          <w:tcPr>
            <w:tcW w:type="dxa" w:w="3402"/>
          </w:tcPr>
          <w:p>
            <w:pPr>
              <w:spacing w:before="0" w:after="0"/>
              <w:jc w:val="left"/>
            </w:pPr>
            <w:r>
              <w:rPr>
                <w:rFonts w:ascii="Arial" w:hAnsi="Arial"/>
                <w:b w:val="0"/>
                <w:sz w:val="22"/>
              </w:rPr>
              <w:t>Voltage transformer (Routine Test and Review), Capacitors (Routine Test and Review) Local control cubicle (Routine Test and Review), Internal testing of GCB (Routine Test Report and Review), Tightness Test (Routine Test and Review) Hitachi Energy Routine factory acceptance test (Routine Test Report and Review) Nameplate check (approved name plate drawing and Witness) Power frequency withstand voltage tests on major insulation components and insulation of enclosures (HV tests) (Routine test and witness) Electrical resistance of current path across circuit breaker (Routine Test and Witness) Mechanical timing test on generator circuit breaker at nominal coil voltage, drive fully charged and rated SF6 density (Routine test and witness) Mechanical function test on other components (earthing switch, etc.). Visual &amp; Dimensional verification (approved outline drawing and witness) Signals, Alarms and interlocking according to the wiring diagram (Routine test and witness)</w:t>
            </w:r>
          </w:p>
        </w:tc>
      </w:tr>
      <w:tr>
        <w:tc>
          <w:tcPr>
            <w:tcW w:type="dxa" w:w="3402"/>
          </w:tcPr>
          <w:p>
            <w:pPr>
              <w:spacing w:before="0" w:after="0"/>
              <w:jc w:val="left"/>
            </w:pPr>
            <w:r>
              <w:rPr>
                <w:rFonts w:ascii="Arial" w:hAnsi="Arial"/>
                <w:b w:val="0"/>
                <w:sz w:val="22"/>
              </w:rPr>
              <w:t>CREA</w:t>
            </w:r>
          </w:p>
        </w:tc>
        <w:tc>
          <w:tcPr>
            <w:tcW w:type="dxa" w:w="3402"/>
          </w:tcPr>
          <w:p>
            <w:pPr>
              <w:spacing w:before="0" w:after="0"/>
              <w:jc w:val="left"/>
            </w:pPr>
            <w:r>
              <w:rPr>
                <w:rFonts w:ascii="Arial" w:hAnsi="Arial"/>
                <w:b w:val="0"/>
                <w:sz w:val="22"/>
              </w:rPr>
              <w:t>REFRACTORY AND HEAT TRACE</w:t>
            </w:r>
          </w:p>
        </w:tc>
        <w:tc>
          <w:tcPr>
            <w:tcW w:type="dxa" w:w="3402"/>
          </w:tcPr>
          <w:p>
            <w:pPr>
              <w:spacing w:before="0" w:after="0"/>
              <w:jc w:val="left"/>
            </w:pPr>
            <w:r>
              <w:rPr>
                <w:rFonts w:ascii="Arial" w:hAnsi="Arial"/>
                <w:b w:val="0"/>
                <w:sz w:val="22"/>
              </w:rPr>
              <w:t>Visual &amp; dimensional inspection, Wiring Check, Technical Characteristics Check Undervoltage Check</w:t>
            </w:r>
          </w:p>
        </w:tc>
      </w:tr>
      <w:tr>
        <w:tc>
          <w:tcPr>
            <w:tcW w:type="dxa" w:w="3402"/>
          </w:tcPr>
          <w:p>
            <w:pPr>
              <w:spacing w:before="0" w:after="0"/>
              <w:jc w:val="left"/>
            </w:pPr>
            <w:r>
              <w:rPr>
                <w:rFonts w:ascii="Arial" w:hAnsi="Arial"/>
                <w:b w:val="0"/>
                <w:sz w:val="22"/>
              </w:rPr>
              <w:t>Gutor Electronic LLC,</w:t>
            </w:r>
          </w:p>
        </w:tc>
        <w:tc>
          <w:tcPr>
            <w:tcW w:type="dxa" w:w="3402"/>
          </w:tcPr>
          <w:p>
            <w:pPr>
              <w:spacing w:before="0" w:after="0"/>
              <w:jc w:val="left"/>
            </w:pPr>
            <w:r>
              <w:rPr>
                <w:rFonts w:ascii="Arial" w:hAnsi="Arial"/>
                <w:b w:val="0"/>
                <w:sz w:val="22"/>
              </w:rPr>
              <w:t>UPS</w:t>
            </w:r>
          </w:p>
        </w:tc>
        <w:tc>
          <w:tcPr>
            <w:tcW w:type="dxa" w:w="3402"/>
          </w:tcPr>
          <w:p>
            <w:pPr>
              <w:spacing w:before="0" w:after="0"/>
              <w:jc w:val="left"/>
            </w:pPr>
            <w:r>
              <w:rPr>
                <w:rFonts w:ascii="Arial" w:hAnsi="Arial"/>
                <w:b w:val="0"/>
                <w:sz w:val="22"/>
              </w:rPr>
              <w:t>FAT Procedure, GA Drawing, Single Line Diagram &amp; Wiring Diagram Technical Data / Customer Datasheet</w:t>
            </w:r>
          </w:p>
        </w:tc>
      </w:tr>
      <w:tr>
        <w:tc>
          <w:tcPr>
            <w:tcW w:type="dxa" w:w="3402"/>
          </w:tcPr>
          <w:p>
            <w:pPr>
              <w:spacing w:before="0" w:after="0"/>
              <w:jc w:val="left"/>
            </w:pPr>
            <w:r>
              <w:rPr>
                <w:rFonts w:ascii="Arial" w:hAnsi="Arial"/>
                <w:b w:val="0"/>
                <w:sz w:val="22"/>
              </w:rPr>
              <w:t>Statron AG</w:t>
            </w:r>
          </w:p>
        </w:tc>
        <w:tc>
          <w:tcPr>
            <w:tcW w:type="dxa" w:w="3402"/>
          </w:tcPr>
          <w:p>
            <w:pPr>
              <w:spacing w:before="0" w:after="0"/>
              <w:jc w:val="left"/>
            </w:pPr>
            <w:r>
              <w:rPr>
                <w:rFonts w:ascii="Arial" w:hAnsi="Arial"/>
                <w:b w:val="0"/>
                <w:sz w:val="22"/>
              </w:rPr>
              <w:t>AC UPS</w:t>
            </w:r>
          </w:p>
        </w:tc>
        <w:tc>
          <w:tcPr>
            <w:tcW w:type="dxa" w:w="3402"/>
          </w:tcPr>
          <w:p>
            <w:pPr>
              <w:spacing w:before="0" w:after="0"/>
              <w:jc w:val="left"/>
            </w:pPr>
            <w:r>
              <w:rPr>
                <w:rFonts w:ascii="Arial" w:hAnsi="Arial"/>
                <w:b w:val="0"/>
                <w:sz w:val="22"/>
              </w:rPr>
              <w:t>Visual &amp; dimensional inspection, FAT Procedure, GA Drawing</w:t>
            </w:r>
          </w:p>
        </w:tc>
      </w:tr>
      <w:tr>
        <w:tc>
          <w:tcPr>
            <w:tcW w:type="dxa" w:w="3402"/>
          </w:tcPr>
          <w:p>
            <w:pPr>
              <w:spacing w:before="0" w:after="0"/>
              <w:jc w:val="left"/>
            </w:pPr>
            <w:r>
              <w:rPr>
                <w:rFonts w:ascii="Arial" w:hAnsi="Arial"/>
                <w:b w:val="0"/>
                <w:sz w:val="22"/>
              </w:rPr>
              <w:t>SICK Engineering GmbH</w:t>
            </w:r>
          </w:p>
        </w:tc>
        <w:tc>
          <w:tcPr>
            <w:tcW w:type="dxa" w:w="3402"/>
          </w:tcPr>
          <w:p>
            <w:pPr>
              <w:spacing w:before="0" w:after="0"/>
              <w:jc w:val="left"/>
            </w:pPr>
            <w:r>
              <w:rPr>
                <w:rFonts w:ascii="Arial" w:hAnsi="Arial"/>
                <w:b w:val="0"/>
                <w:sz w:val="22"/>
              </w:rPr>
              <w:t>Local control panel</w:t>
            </w:r>
          </w:p>
        </w:tc>
        <w:tc>
          <w:tcPr>
            <w:tcW w:type="dxa" w:w="3402"/>
          </w:tcPr>
          <w:p>
            <w:pPr>
              <w:spacing w:before="0" w:after="0"/>
              <w:jc w:val="left"/>
            </w:pPr>
            <w:r>
              <w:rPr>
                <w:rFonts w:ascii="Arial" w:hAnsi="Arial"/>
                <w:b w:val="0"/>
                <w:sz w:val="22"/>
              </w:rPr>
              <w:t>Visual check, Dimensional check, Function test, checking of correct wiring Checking I/O signals, checking of power supplies, checking of earthing Checking degree of Ingress Protection class, Visual inspection complete unit Dimensional inspection complete unit, Verification against P&amp;ID (checking tag numbers) Nameplates inspection</w:t>
            </w:r>
          </w:p>
        </w:tc>
      </w:tr>
      <w:tr>
        <w:tc>
          <w:tcPr>
            <w:tcW w:type="dxa" w:w="3402"/>
          </w:tcPr>
          <w:p>
            <w:pPr>
              <w:spacing w:before="0" w:after="0"/>
              <w:jc w:val="left"/>
            </w:pPr>
            <w:r>
              <w:rPr>
                <w:rFonts w:ascii="Arial" w:hAnsi="Arial"/>
                <w:b w:val="0"/>
                <w:sz w:val="22"/>
              </w:rPr>
              <w:t>Hitachi Energy</w:t>
            </w:r>
          </w:p>
        </w:tc>
        <w:tc>
          <w:tcPr>
            <w:tcW w:type="dxa" w:w="3402"/>
          </w:tcPr>
          <w:p>
            <w:pPr>
              <w:spacing w:before="0" w:after="0"/>
              <w:jc w:val="left"/>
            </w:pPr>
            <w:r>
              <w:rPr>
                <w:rFonts w:ascii="Arial" w:hAnsi="Arial"/>
                <w:b w:val="0"/>
                <w:sz w:val="22"/>
              </w:rPr>
              <w:t>GAS Insulated Switchgear</w:t>
            </w:r>
          </w:p>
        </w:tc>
        <w:tc>
          <w:tcPr>
            <w:tcW w:type="dxa" w:w="3402"/>
          </w:tcPr>
          <w:p>
            <w:pPr>
              <w:spacing w:before="0" w:after="0"/>
              <w:jc w:val="left"/>
            </w:pPr>
            <w:r>
              <w:rPr>
                <w:rFonts w:ascii="Arial" w:hAnsi="Arial"/>
                <w:b w:val="0"/>
                <w:sz w:val="22"/>
              </w:rPr>
              <w:t>Visual &amp; dimensional inspection, FAT Procedure, Mechanical operation test of circuit breaker Mechanical operation test of disconnector/earthing and fast acting earthing switch incl. drive, Gas tightness test Power frequency withstand voltage test of the main circuit at Uds to ground, between phases and across the open contacts of circuit breaker, Partial Discharge Measurement of circuit breaker Power frequency withstand voltage test of the main circuit at Uds to ground, between phases and across the open contacts of disconnector/earthing/fast acting earthing switch incl. drive Partial Discharge Measurement of disconnector/earthing/fast acting earthing switch incl. drive, Resistance measurement of the main Circuit of circuit breaker Resistance measurement of the main Circuit of disconnector/earthing/fast acting earthing switch incl. drive</w:t>
            </w:r>
          </w:p>
        </w:tc>
      </w:tr>
      <w:tr>
        <w:tc>
          <w:tcPr>
            <w:tcW w:type="dxa" w:w="3402"/>
          </w:tcPr>
          <w:p>
            <w:pPr>
              <w:spacing w:before="0" w:after="0"/>
              <w:jc w:val="left"/>
            </w:pPr>
            <w:r>
              <w:rPr>
                <w:rFonts w:ascii="Arial" w:hAnsi="Arial"/>
                <w:b w:val="0"/>
                <w:sz w:val="22"/>
              </w:rPr>
              <w:t>AUMA Middle East FZE</w:t>
            </w:r>
          </w:p>
        </w:tc>
        <w:tc>
          <w:tcPr>
            <w:tcW w:type="dxa" w:w="3402"/>
          </w:tcPr>
          <w:p>
            <w:pPr>
              <w:spacing w:before="0" w:after="0"/>
              <w:jc w:val="left"/>
            </w:pPr>
            <w:r>
              <w:rPr>
                <w:rFonts w:ascii="Arial" w:hAnsi="Arial"/>
                <w:b w:val="0"/>
                <w:sz w:val="22"/>
              </w:rPr>
              <w:t>Actuator</w:t>
            </w:r>
          </w:p>
        </w:tc>
        <w:tc>
          <w:tcPr>
            <w:tcW w:type="dxa" w:w="3402"/>
          </w:tcPr>
          <w:p>
            <w:pPr>
              <w:spacing w:before="0" w:after="0"/>
              <w:jc w:val="left"/>
            </w:pPr>
            <w:r>
              <w:rPr>
                <w:rFonts w:ascii="Arial" w:hAnsi="Arial"/>
                <w:b w:val="0"/>
                <w:sz w:val="22"/>
              </w:rPr>
              <w:t>Visual inspection, Protective earthing test, High voltage test, Insulation resistance test, Wiring check, Motor test, Test under load, MWG torque calibration, MWG limit setting Reading and verifying the actuator parameters, Checking Handwheel Activation</w:t>
            </w:r>
          </w:p>
        </w:tc>
      </w:tr>
      <w:tr>
        <w:tc>
          <w:tcPr>
            <w:tcW w:type="dxa" w:w="3402"/>
          </w:tcPr>
          <w:p>
            <w:pPr>
              <w:spacing w:before="0" w:after="0"/>
              <w:jc w:val="left"/>
            </w:pPr>
            <w:r>
              <w:rPr>
                <w:rFonts w:ascii="Arial" w:hAnsi="Arial"/>
                <w:b w:val="0"/>
                <w:sz w:val="22"/>
              </w:rPr>
              <w:t>ABB</w:t>
            </w:r>
          </w:p>
        </w:tc>
        <w:tc>
          <w:tcPr>
            <w:tcW w:type="dxa" w:w="3402"/>
          </w:tcPr>
          <w:p>
            <w:pPr>
              <w:spacing w:before="0" w:after="0"/>
              <w:jc w:val="left"/>
            </w:pPr>
            <w:r>
              <w:rPr>
                <w:rFonts w:ascii="Arial" w:hAnsi="Arial"/>
                <w:b w:val="0"/>
                <w:sz w:val="22"/>
              </w:rPr>
              <w:t>Control unit of LCI</w:t>
            </w:r>
          </w:p>
        </w:tc>
        <w:tc>
          <w:tcPr>
            <w:tcW w:type="dxa" w:w="3402"/>
          </w:tcPr>
          <w:p>
            <w:pPr>
              <w:spacing w:before="0" w:after="0"/>
              <w:jc w:val="left"/>
            </w:pPr>
            <w:r>
              <w:rPr>
                <w:rFonts w:ascii="Arial" w:hAnsi="Arial"/>
                <w:b w:val="0"/>
                <w:sz w:val="22"/>
              </w:rPr>
              <w:t>FAT Procedure, Visual Inspection, Auxiliaries and control / LV distribution Checking the properties of the control equipment, Checking the protective devices General Function Test, Test of customer specific protection functions, Low Voltage Monitoring</w:t>
            </w:r>
          </w:p>
        </w:tc>
      </w:tr>
      <w:tr>
        <w:tc>
          <w:tcPr>
            <w:tcW w:type="dxa" w:w="3402"/>
          </w:tcPr>
          <w:p>
            <w:pPr>
              <w:spacing w:before="0" w:after="0"/>
              <w:jc w:val="left"/>
            </w:pPr>
            <w:r>
              <w:rPr>
                <w:rFonts w:ascii="Arial" w:hAnsi="Arial"/>
                <w:b w:val="0"/>
                <w:sz w:val="22"/>
              </w:rPr>
              <w:t>Zeppelin Systems GmbH</w:t>
            </w:r>
          </w:p>
        </w:tc>
        <w:tc>
          <w:tcPr>
            <w:tcW w:type="dxa" w:w="3402"/>
          </w:tcPr>
          <w:p>
            <w:pPr>
              <w:spacing w:before="0" w:after="0"/>
              <w:jc w:val="left"/>
            </w:pPr>
            <w:r>
              <w:rPr>
                <w:rFonts w:ascii="Arial" w:hAnsi="Arial"/>
                <w:b w:val="0"/>
                <w:sz w:val="22"/>
              </w:rPr>
              <w:t>Panel tec Silo Parts</w:t>
            </w:r>
          </w:p>
        </w:tc>
        <w:tc>
          <w:tcPr>
            <w:tcW w:type="dxa" w:w="3402"/>
          </w:tcPr>
          <w:p>
            <w:pPr>
              <w:spacing w:before="0" w:after="0"/>
              <w:jc w:val="left"/>
            </w:pPr>
            <w:r>
              <w:rPr>
                <w:rFonts w:ascii="Arial" w:hAnsi="Arial"/>
                <w:b w:val="0"/>
                <w:sz w:val="22"/>
              </w:rPr>
              <w:t>Final visual inspection For Blender, Check of nameplate requirements for silo vessels For Blender Packing check and Packing List check For Blender VISUAL AND DIMENSIONAL CHECK OF SUBORDERED PREFABRICATED COMPONENTS Marking transfer, cutting, and Material Traceability /List for NOZZLE and MANHOLE PREFABRICATION, 100% Visual Check of completed welds for NOZZLE and MANHOLE PREFABRICATION, 100% PT on completed nozzle welds for NOZZLE and MANHOLE PREFABRICATION, Rolling ‐ Visual and Dimensional check for SHELL AND CONE 5 100% Visual Check of completed welds for SHELL AND CONE 100 % PT at junction among cylindrical shell and bottom cone for SHELL AND CONE 100% Visual Check of completed welds for Roof, 100% Visual Check of completed welds for SKIRT 10% PT Skirt longitudinal welds 100%PT on skirt to base ring fillet weld seams for SKIRT 6 Dimensional check of holes for anchor bolts in base ring for SKIRT 100% Visual Check of completed welds for Pre‐assembled components Visual and dimensional check of the prefabricated components for Pre‐assembled components 100% Visual Check for Pre‐assembled components 100% PT of completed load bearing welds of lifting lugs and brackets for Pre‐assembled components</w:t>
            </w:r>
          </w:p>
        </w:tc>
      </w:tr>
      <w:tr>
        <w:tc>
          <w:tcPr>
            <w:tcW w:type="dxa" w:w="3402"/>
          </w:tcPr>
          <w:p>
            <w:pPr>
              <w:spacing w:before="0" w:after="0"/>
              <w:jc w:val="left"/>
            </w:pPr>
            <w:r>
              <w:rPr>
                <w:rFonts w:ascii="Arial" w:hAnsi="Arial"/>
                <w:b w:val="0"/>
                <w:sz w:val="22"/>
              </w:rPr>
              <w:t>CORDM</w:t>
            </w:r>
          </w:p>
        </w:tc>
        <w:tc>
          <w:tcPr>
            <w:tcW w:type="dxa" w:w="3402"/>
          </w:tcPr>
          <w:p>
            <w:pPr>
              <w:spacing w:before="0" w:after="0"/>
              <w:jc w:val="left"/>
            </w:pPr>
            <w:r>
              <w:rPr>
                <w:rFonts w:ascii="Arial" w:hAnsi="Arial"/>
                <w:b w:val="0"/>
                <w:sz w:val="22"/>
              </w:rPr>
              <w:t>Turbo Gearbox</w:t>
            </w:r>
          </w:p>
        </w:tc>
        <w:tc>
          <w:tcPr>
            <w:tcW w:type="dxa" w:w="3402"/>
          </w:tcPr>
          <w:p>
            <w:pPr>
              <w:spacing w:before="0" w:after="0"/>
              <w:jc w:val="left"/>
            </w:pPr>
            <w:r>
              <w:rPr>
                <w:rFonts w:ascii="Arial" w:hAnsi="Arial"/>
                <w:b w:val="0"/>
                <w:sz w:val="22"/>
              </w:rPr>
              <w:t>Document Review, Material Verification, Visual Inspection, Dimensional Inspection, Tooth Inspection, Backlash Measurement, Shaft Runout, Bearing Clearance, Rotor Balancing, Contact Verification, Lubrication Testing, Vibration Testing, Speed Testing, Temperature Monitoring, FAT Inspection</w:t>
            </w:r>
          </w:p>
        </w:tc>
      </w:tr>
      <w:tr>
        <w:tc>
          <w:tcPr>
            <w:tcW w:type="dxa" w:w="3402"/>
          </w:tcPr>
          <w:p>
            <w:pPr>
              <w:spacing w:before="0" w:after="0"/>
              <w:jc w:val="left"/>
            </w:pPr>
            <w:r>
              <w:rPr>
                <w:rFonts w:ascii="Arial" w:hAnsi="Arial"/>
                <w:b w:val="0"/>
                <w:sz w:val="22"/>
              </w:rPr>
              <w:t>AUMA Middle East FZE</w:t>
            </w:r>
          </w:p>
        </w:tc>
        <w:tc>
          <w:tcPr>
            <w:tcW w:type="dxa" w:w="3402"/>
          </w:tcPr>
          <w:p>
            <w:pPr>
              <w:spacing w:before="0" w:after="0"/>
              <w:jc w:val="left"/>
            </w:pPr>
            <w:r>
              <w:rPr>
                <w:rFonts w:ascii="Arial" w:hAnsi="Arial"/>
                <w:b w:val="0"/>
                <w:sz w:val="22"/>
              </w:rPr>
              <w:t>Actuator</w:t>
            </w:r>
          </w:p>
        </w:tc>
        <w:tc>
          <w:tcPr>
            <w:tcW w:type="dxa" w:w="3402"/>
          </w:tcPr>
          <w:p>
            <w:pPr>
              <w:spacing w:before="0" w:after="0"/>
              <w:jc w:val="left"/>
            </w:pPr>
            <w:r>
              <w:rPr>
                <w:rFonts w:ascii="Arial" w:hAnsi="Arial"/>
                <w:b w:val="0"/>
                <w:sz w:val="22"/>
              </w:rPr>
              <w:t>Visual inspection, Protective earthing test, High voltage test, Insulation resistance test Wiring check, Motor test, Test under load, MWG torque calibration MWG limit setting, Reading and verifying the actuator parameters, Checking Handwheel Activation</w:t>
            </w:r>
          </w:p>
        </w:tc>
      </w:tr>
      <w:tr>
        <w:tc>
          <w:tcPr>
            <w:tcW w:type="dxa" w:w="3402"/>
          </w:tcPr>
          <w:p>
            <w:pPr>
              <w:spacing w:before="0" w:after="0"/>
              <w:jc w:val="left"/>
            </w:pPr>
            <w:r>
              <w:rPr>
                <w:rFonts w:ascii="Arial" w:hAnsi="Arial"/>
                <w:b w:val="0"/>
                <w:sz w:val="22"/>
              </w:rPr>
              <w:t>CRYOSTAR SAS</w:t>
            </w:r>
          </w:p>
        </w:tc>
        <w:tc>
          <w:tcPr>
            <w:tcW w:type="dxa" w:w="3402"/>
          </w:tcPr>
          <w:p>
            <w:pPr>
              <w:spacing w:before="0" w:after="0"/>
              <w:jc w:val="left"/>
            </w:pPr>
            <w:r>
              <w:rPr>
                <w:rFonts w:ascii="Arial" w:hAnsi="Arial"/>
                <w:b w:val="0"/>
                <w:sz w:val="22"/>
              </w:rPr>
              <w:t>Seal gas heater cabinet and IGV heater Unit Control Panel</w:t>
            </w:r>
          </w:p>
        </w:tc>
        <w:tc>
          <w:tcPr>
            <w:tcW w:type="dxa" w:w="3402"/>
          </w:tcPr>
          <w:p>
            <w:pPr>
              <w:spacing w:before="0" w:after="0"/>
              <w:jc w:val="left"/>
            </w:pPr>
            <w:r>
              <w:rPr>
                <w:rFonts w:ascii="Arial" w:hAnsi="Arial"/>
                <w:b w:val="0"/>
                <w:sz w:val="22"/>
              </w:rPr>
              <w:t>Visual inspection, WIRING INSPECTION, EARTHING CHECK, POWER SUPPLIES CHECK CONTROL SYSTEM AND NETWORK INSPECTION, SYSTEM REDUNDANCY CHECK INPUT/OUTPUT CHECK, FUNCTIONAL CHECK</w:t>
            </w:r>
          </w:p>
        </w:tc>
      </w:tr>
      <w:tr>
        <w:tc>
          <w:tcPr>
            <w:tcW w:type="dxa" w:w="3402"/>
          </w:tcPr>
          <w:p>
            <w:pPr>
              <w:spacing w:before="0" w:after="0"/>
              <w:jc w:val="left"/>
            </w:pPr>
            <w:r>
              <w:rPr>
                <w:rFonts w:ascii="Arial" w:hAnsi="Arial"/>
                <w:b w:val="0"/>
                <w:sz w:val="22"/>
              </w:rPr>
              <w:t>Endress+Hauser Logistik GmbH</w:t>
            </w:r>
          </w:p>
        </w:tc>
        <w:tc>
          <w:tcPr>
            <w:tcW w:type="dxa" w:w="3402"/>
          </w:tcPr>
          <w:p>
            <w:pPr>
              <w:spacing w:before="0" w:after="0"/>
              <w:jc w:val="left"/>
            </w:pPr>
            <w:r>
              <w:rPr>
                <w:rFonts w:ascii="Arial" w:hAnsi="Arial"/>
                <w:b w:val="0"/>
                <w:sz w:val="22"/>
              </w:rPr>
              <w:t>RADAR, GUIDED WAVE LEVEL TRANSMITTER</w:t>
            </w:r>
          </w:p>
        </w:tc>
        <w:tc>
          <w:tcPr>
            <w:tcW w:type="dxa" w:w="3402"/>
          </w:tcPr>
          <w:p>
            <w:pPr>
              <w:spacing w:before="0" w:after="0"/>
              <w:jc w:val="left"/>
            </w:pPr>
            <w:r>
              <w:rPr>
                <w:rFonts w:ascii="Arial" w:hAnsi="Arial"/>
                <w:b w:val="0"/>
                <w:sz w:val="22"/>
              </w:rPr>
              <w:t>Visual check, Dimensional check, Flange verification, Data Plate check Spare parts check, Packing check and quantity check, Manufacturing &amp; Technical Book check</w:t>
            </w:r>
          </w:p>
        </w:tc>
      </w:tr>
      <w:tr>
        <w:tc>
          <w:tcPr>
            <w:tcW w:type="dxa" w:w="3402"/>
          </w:tcPr>
          <w:p>
            <w:pPr>
              <w:spacing w:before="0" w:after="0"/>
              <w:jc w:val="left"/>
            </w:pPr>
            <w:r>
              <w:rPr>
                <w:rFonts w:ascii="Arial" w:hAnsi="Arial"/>
                <w:b w:val="0"/>
                <w:sz w:val="22"/>
              </w:rPr>
              <w:t>Hitachi Energy</w:t>
            </w:r>
          </w:p>
        </w:tc>
        <w:tc>
          <w:tcPr>
            <w:tcW w:type="dxa" w:w="3402"/>
          </w:tcPr>
          <w:p>
            <w:pPr>
              <w:spacing w:before="0" w:after="0"/>
              <w:jc w:val="left"/>
            </w:pPr>
            <w:r>
              <w:rPr>
                <w:rFonts w:ascii="Arial" w:hAnsi="Arial"/>
                <w:b w:val="0"/>
                <w:sz w:val="22"/>
              </w:rPr>
              <w:t>GAS Insulated Switchgear</w:t>
            </w:r>
          </w:p>
        </w:tc>
        <w:tc>
          <w:tcPr>
            <w:tcW w:type="dxa" w:w="3402"/>
          </w:tcPr>
          <w:p>
            <w:pPr>
              <w:spacing w:before="0" w:after="0"/>
              <w:jc w:val="left"/>
            </w:pPr>
            <w:r>
              <w:rPr>
                <w:rFonts w:ascii="Arial" w:hAnsi="Arial"/>
                <w:b w:val="0"/>
                <w:sz w:val="22"/>
              </w:rPr>
              <w:t>Visual check, Mechanical operation test of circuit breaker Mechanical operation test of disconnector/earthing/fast acting earthing switch incl. drive Gas tightness test, Resistance measurement of the main Circuit</w:t>
            </w:r>
          </w:p>
        </w:tc>
      </w:tr>
      <w:tr>
        <w:tc>
          <w:tcPr>
            <w:tcW w:type="dxa" w:w="3402"/>
          </w:tcPr>
          <w:p>
            <w:pPr>
              <w:spacing w:before="0" w:after="0"/>
              <w:jc w:val="left"/>
            </w:pPr>
            <w:r>
              <w:rPr>
                <w:rFonts w:ascii="Arial" w:hAnsi="Arial"/>
                <w:b w:val="0"/>
                <w:sz w:val="22"/>
              </w:rPr>
              <w:t>ABB</w:t>
            </w:r>
          </w:p>
        </w:tc>
        <w:tc>
          <w:tcPr>
            <w:tcW w:type="dxa" w:w="3402"/>
          </w:tcPr>
          <w:p>
            <w:pPr>
              <w:spacing w:before="0" w:after="0"/>
              <w:jc w:val="left"/>
            </w:pPr>
            <w:r>
              <w:rPr>
                <w:rFonts w:ascii="Arial" w:hAnsi="Arial"/>
                <w:b w:val="0"/>
                <w:sz w:val="22"/>
              </w:rPr>
              <w:t>EXCITATION SYSTEMS UN ITROL ® 6000</w:t>
            </w:r>
          </w:p>
        </w:tc>
        <w:tc>
          <w:tcPr>
            <w:tcW w:type="dxa" w:w="3402"/>
          </w:tcPr>
          <w:p>
            <w:pPr>
              <w:spacing w:before="0" w:after="0"/>
              <w:jc w:val="left"/>
            </w:pPr>
            <w:r>
              <w:rPr>
                <w:rFonts w:ascii="Arial" w:hAnsi="Arial"/>
                <w:b w:val="0"/>
                <w:sz w:val="22"/>
              </w:rPr>
              <w:t>Visual check, Dimensional check, Test and Acceptance Criteria Document Reviewed, Degrees of protection by the first characteristic numeral Testing/Painting / Finishing / Packing / Marking</w:t>
            </w:r>
          </w:p>
        </w:tc>
      </w:tr>
      <w:tr>
        <w:tc>
          <w:tcPr>
            <w:tcW w:type="dxa" w:w="3402"/>
          </w:tcPr>
          <w:p>
            <w:pPr>
              <w:spacing w:before="0" w:after="0"/>
              <w:jc w:val="left"/>
            </w:pPr>
            <w:r>
              <w:rPr>
                <w:rFonts w:ascii="Arial" w:hAnsi="Arial"/>
                <w:b w:val="0"/>
                <w:sz w:val="22"/>
              </w:rPr>
              <w:t>Hitachi Energy</w:t>
            </w:r>
          </w:p>
        </w:tc>
        <w:tc>
          <w:tcPr>
            <w:tcW w:type="dxa" w:w="3402"/>
          </w:tcPr>
          <w:p>
            <w:pPr>
              <w:spacing w:before="0" w:after="0"/>
              <w:jc w:val="left"/>
            </w:pPr>
            <w:r>
              <w:rPr>
                <w:rFonts w:ascii="Arial" w:hAnsi="Arial"/>
                <w:b w:val="0"/>
                <w:sz w:val="22"/>
              </w:rPr>
              <w:t>Generator Circuit Breaker</w:t>
            </w:r>
          </w:p>
        </w:tc>
        <w:tc>
          <w:tcPr>
            <w:tcW w:type="dxa" w:w="3402"/>
          </w:tcPr>
          <w:p>
            <w:pPr>
              <w:spacing w:before="0" w:after="0"/>
              <w:jc w:val="left"/>
            </w:pPr>
            <w:r>
              <w:rPr>
                <w:rFonts w:ascii="Arial" w:hAnsi="Arial"/>
                <w:b w:val="0"/>
                <w:sz w:val="22"/>
              </w:rPr>
              <w:t>Visual and nameplate check, Resistance Measurement, High Voltage Tests Mechanical test of the Circuit Breaker, Test on Generator Circuit Breaker Drive Tests on Disconnector and Earthing switches, Control Cubical</w:t>
            </w:r>
          </w:p>
        </w:tc>
      </w:tr>
      <w:tr>
        <w:tc>
          <w:tcPr>
            <w:tcW w:type="dxa" w:w="3402"/>
          </w:tcPr>
          <w:p>
            <w:pPr>
              <w:spacing w:before="0" w:after="0"/>
              <w:jc w:val="left"/>
            </w:pPr>
            <w:r>
              <w:rPr>
                <w:rFonts w:ascii="Arial" w:hAnsi="Arial"/>
                <w:b w:val="0"/>
                <w:sz w:val="22"/>
              </w:rPr>
              <w:t>ABB</w:t>
            </w:r>
          </w:p>
        </w:tc>
        <w:tc>
          <w:tcPr>
            <w:tcW w:type="dxa" w:w="3402"/>
          </w:tcPr>
          <w:p>
            <w:pPr>
              <w:spacing w:before="0" w:after="0"/>
              <w:jc w:val="left"/>
            </w:pPr>
            <w:r>
              <w:rPr>
                <w:rFonts w:ascii="Arial" w:hAnsi="Arial"/>
                <w:b w:val="0"/>
                <w:sz w:val="22"/>
              </w:rPr>
              <w:t>water cooled system</w:t>
            </w:r>
          </w:p>
        </w:tc>
        <w:tc>
          <w:tcPr>
            <w:tcW w:type="dxa" w:w="3402"/>
          </w:tcPr>
          <w:p>
            <w:pPr>
              <w:spacing w:before="0" w:after="0"/>
              <w:jc w:val="left"/>
            </w:pPr>
            <w:r>
              <w:rPr>
                <w:rFonts w:ascii="Arial" w:hAnsi="Arial"/>
                <w:b w:val="0"/>
                <w:sz w:val="22"/>
              </w:rPr>
              <w:t>Visual and mechanical inspection, FAT Procedure, Auxiliaries and control Hydraulic and pressure test ®</w:t>
            </w:r>
          </w:p>
        </w:tc>
      </w:tr>
      <w:tr>
        <w:tc>
          <w:tcPr>
            <w:tcW w:type="dxa" w:w="3402"/>
          </w:tcPr>
          <w:p>
            <w:pPr>
              <w:spacing w:before="0" w:after="0"/>
              <w:jc w:val="left"/>
            </w:pPr>
            <w:r>
              <w:rPr>
                <w:rFonts w:ascii="Arial" w:hAnsi="Arial"/>
                <w:b w:val="0"/>
                <w:sz w:val="22"/>
              </w:rPr>
              <w:t>ABB</w:t>
            </w:r>
          </w:p>
        </w:tc>
        <w:tc>
          <w:tcPr>
            <w:tcW w:type="dxa" w:w="3402"/>
          </w:tcPr>
          <w:p>
            <w:pPr>
              <w:spacing w:before="0" w:after="0"/>
              <w:jc w:val="left"/>
            </w:pPr>
            <w:r>
              <w:rPr>
                <w:rFonts w:ascii="Arial" w:hAnsi="Arial"/>
                <w:b w:val="0"/>
                <w:sz w:val="22"/>
              </w:rPr>
              <w:t>Converter (VSD)</w:t>
            </w:r>
          </w:p>
        </w:tc>
        <w:tc>
          <w:tcPr>
            <w:tcW w:type="dxa" w:w="3402"/>
          </w:tcPr>
          <w:p>
            <w:pPr>
              <w:spacing w:before="0" w:after="0"/>
              <w:jc w:val="left"/>
            </w:pPr>
            <w:r>
              <w:rPr>
                <w:rFonts w:ascii="Arial" w:hAnsi="Arial"/>
                <w:b w:val="0"/>
                <w:sz w:val="22"/>
              </w:rPr>
              <w:t>Visual check, Dimensional check, Routine Tests, Measurement of the insulation resistance High voltage test, Functional test of control unit, Functional test of power equipment Test of cooling unit</w:t>
            </w:r>
          </w:p>
        </w:tc>
      </w:tr>
      <w:tr>
        <w:tc>
          <w:tcPr>
            <w:tcW w:type="dxa" w:w="3402"/>
          </w:tcPr>
          <w:p>
            <w:pPr>
              <w:spacing w:before="0" w:after="0"/>
              <w:jc w:val="left"/>
            </w:pPr>
            <w:r>
              <w:rPr>
                <w:rFonts w:ascii="Arial" w:hAnsi="Arial"/>
                <w:b w:val="0"/>
                <w:sz w:val="22"/>
              </w:rPr>
              <w:t>ABB</w:t>
            </w:r>
          </w:p>
        </w:tc>
        <w:tc>
          <w:tcPr>
            <w:tcW w:type="dxa" w:w="3402"/>
          </w:tcPr>
          <w:p>
            <w:pPr>
              <w:spacing w:before="0" w:after="0"/>
              <w:jc w:val="left"/>
            </w:pPr>
            <w:r>
              <w:rPr>
                <w:rFonts w:ascii="Arial" w:hAnsi="Arial"/>
                <w:b w:val="0"/>
                <w:sz w:val="22"/>
              </w:rPr>
              <w:t>E Drives for Sales Gas ERE Gas Compressor Service Motor, Excitation Panel and VFD</w:t>
            </w:r>
          </w:p>
        </w:tc>
        <w:tc>
          <w:tcPr>
            <w:tcW w:type="dxa" w:w="3402"/>
          </w:tcPr>
          <w:p>
            <w:pPr>
              <w:spacing w:before="0" w:after="0"/>
              <w:jc w:val="left"/>
            </w:pPr>
            <w:r>
              <w:rPr>
                <w:rFonts w:ascii="Arial" w:hAnsi="Arial"/>
                <w:b w:val="0"/>
                <w:sz w:val="22"/>
              </w:rPr>
              <w:t>Pre Inspection Meeting</w:t>
            </w:r>
          </w:p>
        </w:tc>
      </w:tr>
      <w:tr>
        <w:tc>
          <w:tcPr>
            <w:tcW w:type="dxa" w:w="3402"/>
          </w:tcPr>
          <w:p>
            <w:pPr>
              <w:spacing w:before="0" w:after="0"/>
              <w:jc w:val="left"/>
            </w:pPr>
            <w:r>
              <w:rPr>
                <w:rFonts w:ascii="Arial" w:hAnsi="Arial"/>
                <w:b w:val="0"/>
                <w:sz w:val="22"/>
              </w:rPr>
              <w:t>Coperion GmbH</w:t>
            </w:r>
          </w:p>
        </w:tc>
        <w:tc>
          <w:tcPr>
            <w:tcW w:type="dxa" w:w="3402"/>
          </w:tcPr>
          <w:p>
            <w:pPr>
              <w:spacing w:before="0" w:after="0"/>
              <w:jc w:val="left"/>
            </w:pPr>
            <w:r>
              <w:rPr>
                <w:rFonts w:ascii="Arial" w:hAnsi="Arial"/>
                <w:b w:val="0"/>
                <w:sz w:val="22"/>
              </w:rPr>
              <w:t>Auxiliary cabinet Heater cabinet processing section Heater cabinet discharge</w:t>
            </w:r>
          </w:p>
        </w:tc>
        <w:tc>
          <w:tcPr>
            <w:tcW w:type="dxa" w:w="3402"/>
          </w:tcPr>
          <w:p>
            <w:pPr>
              <w:spacing w:before="0" w:after="0"/>
              <w:jc w:val="left"/>
            </w:pPr>
            <w:r>
              <w:rPr>
                <w:rFonts w:ascii="Arial" w:hAnsi="Arial"/>
                <w:b w:val="0"/>
                <w:sz w:val="22"/>
              </w:rPr>
              <w:t>Visual examination, Electrical test, insulation test, protective conductor test shock-hazard protection, Hardware test, power supply, wiring, equipment test, Functional test</w:t>
            </w:r>
          </w:p>
        </w:tc>
      </w:tr>
      <w:tr>
        <w:tc>
          <w:tcPr>
            <w:tcW w:type="dxa" w:w="3402"/>
          </w:tcPr>
          <w:p>
            <w:pPr>
              <w:spacing w:before="0" w:after="0"/>
              <w:jc w:val="left"/>
            </w:pPr>
            <w:r>
              <w:rPr>
                <w:rFonts w:ascii="Arial" w:hAnsi="Arial"/>
                <w:b w:val="0"/>
                <w:sz w:val="22"/>
              </w:rPr>
              <w:t>Siemens AG</w:t>
            </w:r>
          </w:p>
        </w:tc>
        <w:tc>
          <w:tcPr>
            <w:tcW w:type="dxa" w:w="3402"/>
          </w:tcPr>
          <w:p>
            <w:pPr>
              <w:spacing w:before="0" w:after="0"/>
              <w:jc w:val="left"/>
            </w:pPr>
            <w:r>
              <w:rPr>
                <w:rFonts w:ascii="Arial" w:hAnsi="Arial"/>
                <w:b w:val="0"/>
                <w:sz w:val="22"/>
              </w:rPr>
              <w:t>MINTIA ELECTRICAL POWER STATION</w:t>
            </w:r>
          </w:p>
        </w:tc>
        <w:tc>
          <w:tcPr>
            <w:tcW w:type="dxa" w:w="3402"/>
          </w:tcPr>
          <w:p>
            <w:pPr>
              <w:spacing w:before="0" w:after="0"/>
              <w:jc w:val="left"/>
            </w:pPr>
            <w:r>
              <w:rPr>
                <w:rFonts w:ascii="Arial" w:hAnsi="Arial"/>
                <w:b w:val="0"/>
                <w:sz w:val="22"/>
              </w:rPr>
              <w:t>Visual check, Dimensional check, Cubicle assembling check High voltage test, Functional test of selected functions</w:t>
            </w:r>
          </w:p>
        </w:tc>
      </w:tr>
      <w:tr>
        <w:tc>
          <w:tcPr>
            <w:tcW w:type="dxa" w:w="3402"/>
          </w:tcPr>
          <w:p>
            <w:pPr>
              <w:spacing w:before="0" w:after="0"/>
              <w:jc w:val="left"/>
            </w:pPr>
            <w:r>
              <w:rPr>
                <w:rFonts w:ascii="Arial" w:hAnsi="Arial"/>
                <w:b w:val="0"/>
                <w:sz w:val="22"/>
              </w:rPr>
              <w:t>Siemens AG</w:t>
            </w:r>
          </w:p>
        </w:tc>
        <w:tc>
          <w:tcPr>
            <w:tcW w:type="dxa" w:w="3402"/>
          </w:tcPr>
          <w:p>
            <w:pPr>
              <w:spacing w:before="0" w:after="0"/>
              <w:jc w:val="left"/>
            </w:pPr>
            <w:r>
              <w:rPr>
                <w:rFonts w:ascii="Arial" w:hAnsi="Arial"/>
                <w:b w:val="0"/>
                <w:sz w:val="22"/>
              </w:rPr>
              <w:t>MINTIA ELECTRICAL POWER STATION</w:t>
            </w:r>
          </w:p>
        </w:tc>
        <w:tc>
          <w:tcPr>
            <w:tcW w:type="dxa" w:w="3402"/>
          </w:tcPr>
          <w:p>
            <w:pPr>
              <w:spacing w:before="0" w:after="0"/>
              <w:jc w:val="left"/>
            </w:pPr>
            <w:r>
              <w:rPr>
                <w:rFonts w:ascii="Arial" w:hAnsi="Arial"/>
                <w:b w:val="0"/>
                <w:sz w:val="22"/>
              </w:rPr>
              <w:t>Visual check, Measurement of voltage ratio and check of voltage vector relationship Induced voltage withstands test and partial discharge measurement, Separate-source voltage withstand test, Measurement of no-load loss and current Measurement of winding resistance, Measurement of impedance voltage, short-circuit impedance and load loss</w:t>
            </w:r>
          </w:p>
        </w:tc>
      </w:tr>
      <w:tr>
        <w:tc>
          <w:tcPr>
            <w:tcW w:type="dxa" w:w="3402"/>
          </w:tcPr>
          <w:p>
            <w:pPr>
              <w:spacing w:before="0" w:after="0"/>
              <w:jc w:val="left"/>
            </w:pPr>
            <w:r>
              <w:rPr>
                <w:rFonts w:ascii="Arial" w:hAnsi="Arial"/>
                <w:b w:val="0"/>
                <w:sz w:val="22"/>
              </w:rPr>
              <w:t>AUMA Middle East FZE</w:t>
            </w:r>
          </w:p>
        </w:tc>
        <w:tc>
          <w:tcPr>
            <w:tcW w:type="dxa" w:w="3402"/>
          </w:tcPr>
          <w:p>
            <w:pPr>
              <w:spacing w:before="0" w:after="0"/>
              <w:jc w:val="left"/>
            </w:pPr>
            <w:r>
              <w:rPr>
                <w:rFonts w:ascii="Arial" w:hAnsi="Arial"/>
                <w:b w:val="0"/>
                <w:sz w:val="22"/>
              </w:rPr>
              <w:t>Electric Actuator</w:t>
            </w:r>
          </w:p>
        </w:tc>
        <w:tc>
          <w:tcPr>
            <w:tcW w:type="dxa" w:w="3402"/>
          </w:tcPr>
          <w:p>
            <w:pPr>
              <w:spacing w:before="0" w:after="0"/>
              <w:jc w:val="left"/>
            </w:pPr>
            <w:r>
              <w:rPr>
                <w:rFonts w:ascii="Arial" w:hAnsi="Arial"/>
                <w:b w:val="0"/>
                <w:sz w:val="22"/>
              </w:rPr>
              <w:t>Visual inspection, Protective earthing test, High voltage test, Insulation resistance test Wiring check, Motor test, Test under load, MWG limit setting, MWG limit setting Reading and verifying the actuator parameters, checking handwheel activation, System test IP68 – Leak tightness test, Final inspection, Packing and document reviewing. IEC Ex and ECAS Ex Certificate</w:t>
            </w:r>
          </w:p>
        </w:tc>
      </w:tr>
      <w:tr>
        <w:tc>
          <w:tcPr>
            <w:tcW w:type="dxa" w:w="3402"/>
          </w:tcPr>
          <w:p>
            <w:pPr>
              <w:spacing w:before="0" w:after="0"/>
              <w:jc w:val="left"/>
            </w:pPr>
            <w:r>
              <w:rPr>
                <w:rFonts w:ascii="Arial" w:hAnsi="Arial"/>
                <w:b w:val="0"/>
                <w:sz w:val="22"/>
              </w:rPr>
              <w:t>REDEX Group</w:t>
            </w:r>
          </w:p>
        </w:tc>
        <w:tc>
          <w:tcPr>
            <w:tcW w:type="dxa" w:w="3402"/>
          </w:tcPr>
          <w:p>
            <w:pPr>
              <w:spacing w:before="0" w:after="0"/>
              <w:jc w:val="left"/>
            </w:pPr>
            <w:r>
              <w:rPr>
                <w:rFonts w:ascii="Arial" w:hAnsi="Arial"/>
                <w:b w:val="0"/>
                <w:sz w:val="22"/>
              </w:rPr>
              <w:t>Bevel Gearbox</w:t>
            </w:r>
          </w:p>
        </w:tc>
        <w:tc>
          <w:tcPr>
            <w:tcW w:type="dxa" w:w="3402"/>
          </w:tcPr>
          <w:p>
            <w:pPr>
              <w:spacing w:before="0" w:after="0"/>
              <w:jc w:val="left"/>
            </w:pPr>
            <w:r>
              <w:rPr>
                <w:rFonts w:ascii="Arial" w:hAnsi="Arial"/>
                <w:b w:val="0"/>
                <w:sz w:val="22"/>
              </w:rPr>
              <w:t>Document Review, Material Verification, Visual Inspection, Dimensional Inspection, Tooth Inspection, Contact Verification, Backlash Measurement, Shaft Runout, Bearing Clearance, Hardness Testing, Assembly Inspection, Lubrication Testing, Rotation Testing, Noise Testing, Final Inspection</w:t>
            </w:r>
          </w:p>
        </w:tc>
      </w:tr>
      <w:tr>
        <w:tc>
          <w:tcPr>
            <w:tcW w:type="dxa" w:w="3402"/>
          </w:tcPr>
          <w:p>
            <w:pPr>
              <w:spacing w:before="0" w:after="0"/>
              <w:jc w:val="left"/>
            </w:pPr>
            <w:r>
              <w:rPr>
                <w:rFonts w:ascii="Arial" w:hAnsi="Arial"/>
                <w:b w:val="0"/>
                <w:sz w:val="22"/>
              </w:rPr>
              <w:t>ABB</w:t>
            </w:r>
          </w:p>
        </w:tc>
        <w:tc>
          <w:tcPr>
            <w:tcW w:type="dxa" w:w="3402"/>
          </w:tcPr>
          <w:p>
            <w:pPr>
              <w:spacing w:before="0" w:after="0"/>
              <w:jc w:val="left"/>
            </w:pPr>
            <w:r>
              <w:rPr>
                <w:rFonts w:ascii="Arial" w:hAnsi="Arial"/>
                <w:b w:val="0"/>
                <w:sz w:val="22"/>
              </w:rPr>
              <w:t>UCU-Controller</w:t>
            </w:r>
          </w:p>
        </w:tc>
        <w:tc>
          <w:tcPr>
            <w:tcW w:type="dxa" w:w="3402"/>
          </w:tcPr>
          <w:p>
            <w:pPr>
              <w:spacing w:before="0" w:after="0"/>
              <w:jc w:val="left"/>
            </w:pPr>
            <w:r>
              <w:rPr>
                <w:rFonts w:ascii="Arial" w:hAnsi="Arial"/>
                <w:b w:val="0"/>
                <w:sz w:val="22"/>
              </w:rPr>
              <w:t>FINAL, VISUAL EXAMINATION, DIMENSIONAL CHECK, FUNCTIONAL TEST, ELECTRICAL TEST MARKING / TAGGING CHECK, NAMEPLATE CHECK, PACKING / SHIPPING CHECK FINAL DOCUMENTATION REVIEW</w:t>
            </w:r>
          </w:p>
        </w:tc>
      </w:tr>
      <w:tr>
        <w:tc>
          <w:tcPr>
            <w:tcW w:type="dxa" w:w="3402"/>
          </w:tcPr>
          <w:p>
            <w:pPr>
              <w:spacing w:before="0" w:after="0"/>
              <w:jc w:val="left"/>
            </w:pPr>
            <w:r>
              <w:rPr>
                <w:rFonts w:ascii="Arial" w:hAnsi="Arial"/>
                <w:b w:val="0"/>
                <w:sz w:val="22"/>
              </w:rPr>
              <w:t>Rota Yokogawa GmbH</w:t>
            </w:r>
          </w:p>
        </w:tc>
        <w:tc>
          <w:tcPr>
            <w:tcW w:type="dxa" w:w="3402"/>
          </w:tcPr>
          <w:p>
            <w:pPr>
              <w:spacing w:before="0" w:after="0"/>
              <w:jc w:val="left"/>
            </w:pPr>
            <w:r>
              <w:rPr>
                <w:rFonts w:ascii="Arial" w:hAnsi="Arial"/>
                <w:b w:val="0"/>
                <w:sz w:val="22"/>
              </w:rPr>
              <w:t>Coriolis Flowmeter</w:t>
            </w:r>
          </w:p>
        </w:tc>
        <w:tc>
          <w:tcPr>
            <w:tcW w:type="dxa" w:w="3402"/>
          </w:tcPr>
          <w:p>
            <w:pPr>
              <w:spacing w:before="0" w:after="0"/>
              <w:jc w:val="left"/>
            </w:pPr>
            <w:r>
              <w:rPr>
                <w:rFonts w:ascii="Arial" w:hAnsi="Arial"/>
                <w:b w:val="0"/>
                <w:sz w:val="22"/>
              </w:rPr>
              <w:t>Visual Inspection, Tag number verification, Name Plate Verification, Dimensional Verification Flow calibration Verification, Functional test, Pressure Leak Test / Hydrostatic test Positive Material Identification of wetted Parts, Insulation and Dielectric Strength Test</w:t>
            </w:r>
          </w:p>
        </w:tc>
      </w:tr>
      <w:tr>
        <w:tc>
          <w:tcPr>
            <w:tcW w:type="dxa" w:w="3402"/>
          </w:tcPr>
          <w:p>
            <w:pPr>
              <w:spacing w:before="0" w:after="0"/>
              <w:jc w:val="left"/>
            </w:pPr>
            <w:r>
              <w:rPr>
                <w:rFonts w:ascii="Arial" w:hAnsi="Arial"/>
                <w:b w:val="0"/>
                <w:sz w:val="22"/>
              </w:rPr>
              <w:t>Gutor Electronic LLC</w:t>
            </w:r>
          </w:p>
        </w:tc>
        <w:tc>
          <w:tcPr>
            <w:tcW w:type="dxa" w:w="3402"/>
          </w:tcPr>
          <w:p>
            <w:pPr>
              <w:spacing w:before="0" w:after="0"/>
              <w:jc w:val="left"/>
            </w:pPr>
            <w:r>
              <w:rPr>
                <w:rFonts w:ascii="Arial" w:hAnsi="Arial"/>
                <w:b w:val="0"/>
                <w:sz w:val="22"/>
              </w:rPr>
              <w:t>Dc UPS_Battery Charger AC UPS</w:t>
            </w:r>
          </w:p>
        </w:tc>
        <w:tc>
          <w:tcPr>
            <w:tcW w:type="dxa" w:w="3402"/>
          </w:tcPr>
          <w:p>
            <w:pPr>
              <w:spacing w:before="0" w:after="0"/>
              <w:jc w:val="left"/>
            </w:pPr>
            <w:r>
              <w:rPr>
                <w:rFonts w:ascii="Arial" w:hAnsi="Arial"/>
                <w:b w:val="0"/>
                <w:sz w:val="22"/>
              </w:rPr>
              <w:t>FAT Procedure FOR RECTIFIER, Visual inspection, Cabinet Outline and Dimensions Protection Class, Paint Finish / Grounding, Nameplate, Markings and Legends Mechanical Layout and Wiring Cables, Electrical Tests Rectifier / Alarm Indications, Functional check, Electrical Tests Inverter / Alarm Indications, Dynamic Tests, Communication Test</w:t>
            </w:r>
          </w:p>
        </w:tc>
      </w:tr>
      <w:tr>
        <w:tc>
          <w:tcPr>
            <w:tcW w:type="dxa" w:w="3402"/>
          </w:tcPr>
          <w:p>
            <w:pPr>
              <w:spacing w:before="0" w:after="0"/>
              <w:jc w:val="left"/>
            </w:pPr>
            <w:r>
              <w:rPr>
                <w:rFonts w:ascii="Arial" w:hAnsi="Arial"/>
                <w:b w:val="0"/>
                <w:sz w:val="22"/>
              </w:rPr>
              <w:t>CAMTECH MANUFACTURING FZCO</w:t>
            </w:r>
          </w:p>
        </w:tc>
        <w:tc>
          <w:tcPr>
            <w:tcW w:type="dxa" w:w="3402"/>
          </w:tcPr>
          <w:p>
            <w:pPr>
              <w:spacing w:before="0" w:after="0"/>
              <w:jc w:val="left"/>
            </w:pPr>
            <w:r>
              <w:rPr>
                <w:rFonts w:ascii="Arial" w:hAnsi="Arial"/>
                <w:b w:val="0"/>
                <w:sz w:val="22"/>
              </w:rPr>
              <w:t>Electric actuator</w:t>
            </w:r>
          </w:p>
        </w:tc>
        <w:tc>
          <w:tcPr>
            <w:tcW w:type="dxa" w:w="3402"/>
          </w:tcPr>
          <w:p>
            <w:pPr>
              <w:spacing w:before="0" w:after="0"/>
              <w:jc w:val="left"/>
            </w:pPr>
            <w:r>
              <w:rPr>
                <w:rFonts w:ascii="Arial" w:hAnsi="Arial"/>
                <w:b w:val="0"/>
                <w:sz w:val="22"/>
              </w:rPr>
              <w:t>Visual inspection, Protective earthing test, High voltage test, Insulation resistance test Wiring check, Motor test, Test under load, MWG limit setting, MWG limit setting Reading and verifying the actuator parameters, checking handwheel activation, System test IP68 – Leak tightness test, Final inspection, Packing and document reviewing. IEC Ex and ECAS Ex Certificate</w:t>
            </w:r>
          </w:p>
        </w:tc>
      </w:tr>
      <w:tr>
        <w:tc>
          <w:tcPr>
            <w:tcW w:type="dxa" w:w="3402"/>
          </w:tcPr>
          <w:p>
            <w:pPr>
              <w:spacing w:before="0" w:after="0"/>
              <w:jc w:val="left"/>
            </w:pPr>
            <w:r>
              <w:rPr>
                <w:rFonts w:ascii="Arial" w:hAnsi="Arial"/>
                <w:b w:val="0"/>
                <w:sz w:val="22"/>
              </w:rPr>
              <w:t>Schaefer Elektroniks GmbH</w:t>
            </w:r>
          </w:p>
        </w:tc>
        <w:tc>
          <w:tcPr>
            <w:tcW w:type="dxa" w:w="3402"/>
          </w:tcPr>
          <w:p>
            <w:pPr>
              <w:spacing w:before="0" w:after="0"/>
              <w:jc w:val="left"/>
            </w:pPr>
            <w:r>
              <w:rPr>
                <w:rFonts w:ascii="Arial" w:hAnsi="Arial"/>
                <w:b w:val="0"/>
                <w:sz w:val="22"/>
              </w:rPr>
              <w:t>Dual Battery Charger System</w:t>
            </w:r>
          </w:p>
        </w:tc>
        <w:tc>
          <w:tcPr>
            <w:tcW w:type="dxa" w:w="3402"/>
          </w:tcPr>
          <w:p>
            <w:pPr>
              <w:spacing w:before="0" w:after="0"/>
              <w:jc w:val="left"/>
            </w:pPr>
            <w:r>
              <w:rPr>
                <w:rFonts w:ascii="Arial" w:hAnsi="Arial"/>
                <w:b w:val="0"/>
                <w:sz w:val="22"/>
              </w:rPr>
              <w:t>Visual inspection, Cabinet Outline and Dimensions, Protection Class, Grounding Nameplate, Markings and Legends, Mechanical Layout and Wiring Cables CONTROL EQUIPMENT, INSULATION RESISTANCE TEST, GENERAL ELECTRICAL TESTS:</w:t>
            </w:r>
          </w:p>
        </w:tc>
      </w:tr>
      <w:tr>
        <w:tc>
          <w:tcPr>
            <w:tcW w:type="dxa" w:w="3402"/>
          </w:tcPr>
          <w:p>
            <w:pPr>
              <w:spacing w:before="0" w:after="0"/>
              <w:jc w:val="left"/>
            </w:pPr>
            <w:r>
              <w:rPr>
                <w:rFonts w:ascii="Arial" w:hAnsi="Arial"/>
                <w:b w:val="0"/>
                <w:sz w:val="22"/>
              </w:rPr>
              <w:t>ABB Switzerland</w:t>
            </w:r>
          </w:p>
        </w:tc>
        <w:tc>
          <w:tcPr>
            <w:tcW w:type="dxa" w:w="3402"/>
          </w:tcPr>
          <w:p>
            <w:pPr>
              <w:spacing w:before="0" w:after="0"/>
              <w:jc w:val="left"/>
            </w:pPr>
            <w:r>
              <w:rPr>
                <w:rFonts w:ascii="Arial" w:hAnsi="Arial"/>
                <w:b w:val="0"/>
                <w:sz w:val="22"/>
              </w:rPr>
              <w:t>CENTRIFUGAL COMPRESSORS water-cooled</w:t>
            </w:r>
          </w:p>
        </w:tc>
        <w:tc>
          <w:tcPr>
            <w:tcW w:type="dxa" w:w="3402"/>
          </w:tcPr>
          <w:p>
            <w:pPr>
              <w:spacing w:before="0" w:after="0"/>
              <w:jc w:val="left"/>
            </w:pPr>
            <w:r>
              <w:rPr>
                <w:rFonts w:ascii="Arial" w:hAnsi="Arial"/>
                <w:b w:val="0"/>
                <w:sz w:val="22"/>
              </w:rPr>
              <w:t>Visual and mechanical inspection, Hydraulic and press-sure test (R), Insulation test (R) Functional tests, Labeling, Mechanical interfaces, Power cable connections Auxiliaries and control, Grounding switches’ functionality and mechanical interlocking</w:t>
            </w:r>
          </w:p>
        </w:tc>
      </w:tr>
      <w:tr>
        <w:tc>
          <w:tcPr>
            <w:tcW w:type="dxa" w:w="3402"/>
          </w:tcPr>
          <w:p>
            <w:pPr>
              <w:spacing w:before="0" w:after="0"/>
              <w:jc w:val="left"/>
            </w:pPr>
            <w:r>
              <w:rPr>
                <w:rFonts w:ascii="Arial" w:hAnsi="Arial"/>
                <w:b w:val="0"/>
                <w:sz w:val="22"/>
              </w:rPr>
              <w:t>BK S Stromschienen AG</w:t>
            </w:r>
          </w:p>
        </w:tc>
        <w:tc>
          <w:tcPr>
            <w:tcW w:type="dxa" w:w="3402"/>
          </w:tcPr>
          <w:p>
            <w:pPr>
              <w:spacing w:before="0" w:after="0"/>
              <w:jc w:val="left"/>
            </w:pPr>
            <w:r>
              <w:rPr>
                <w:rFonts w:ascii="Arial" w:hAnsi="Arial"/>
                <w:b w:val="0"/>
                <w:sz w:val="22"/>
              </w:rPr>
              <w:t>LOW VOLTAGE BUS DUCT</w:t>
            </w:r>
          </w:p>
        </w:tc>
        <w:tc>
          <w:tcPr>
            <w:tcW w:type="dxa" w:w="3402"/>
          </w:tcPr>
          <w:p>
            <w:pPr>
              <w:spacing w:before="0" w:after="0"/>
              <w:jc w:val="left"/>
            </w:pPr>
            <w:r>
              <w:rPr>
                <w:rFonts w:ascii="Arial" w:hAnsi="Arial"/>
                <w:b w:val="0"/>
                <w:sz w:val="22"/>
              </w:rPr>
              <w:t>Visual &amp; dimension test, Insulation resistance test, Power frequency test Inspection of general workmanship, Completeness of nameplate, Quality of materials and components, Verify conformity to specification and approved drawings. Verification of creepage and clearance distances, CE / EC Declaration of conformity Routine Test &amp; Type examination certificate as per IEC62271, Cast Resin Busduct System fire test certification, Cast Resin Busduct System blast resistance certification / Calculation report Material Test Certificates (Including Sub suppliers), Calibration Certificates Material Traceability reports, Dimensional control</w:t>
            </w:r>
          </w:p>
        </w:tc>
      </w:tr>
      <w:tr>
        <w:tc>
          <w:tcPr>
            <w:tcW w:type="dxa" w:w="3402"/>
          </w:tcPr>
          <w:p>
            <w:pPr>
              <w:spacing w:before="0" w:after="0"/>
              <w:jc w:val="left"/>
            </w:pPr>
            <w:r>
              <w:rPr>
                <w:rFonts w:ascii="Arial" w:hAnsi="Arial"/>
                <w:b w:val="0"/>
                <w:sz w:val="22"/>
              </w:rPr>
              <w:t>Siemens Mobility GmbH</w:t>
            </w:r>
          </w:p>
        </w:tc>
        <w:tc>
          <w:tcPr>
            <w:tcW w:type="dxa" w:w="3402"/>
          </w:tcPr>
          <w:p>
            <w:pPr>
              <w:spacing w:before="0" w:after="0"/>
              <w:jc w:val="left"/>
            </w:pPr>
            <w:r>
              <w:rPr>
                <w:rFonts w:ascii="Arial" w:hAnsi="Arial"/>
                <w:b w:val="0"/>
                <w:sz w:val="22"/>
              </w:rPr>
              <w:t>Traction converter</w:t>
            </w:r>
          </w:p>
        </w:tc>
        <w:tc>
          <w:tcPr>
            <w:tcW w:type="dxa" w:w="3402"/>
          </w:tcPr>
          <w:p>
            <w:pPr>
              <w:spacing w:before="0" w:after="0"/>
              <w:jc w:val="left"/>
            </w:pPr>
            <w:r>
              <w:rPr>
                <w:rFonts w:ascii="Arial" w:hAnsi="Arial"/>
                <w:b w:val="0"/>
                <w:sz w:val="22"/>
              </w:rPr>
              <w:t>Discharge of capacitors, Commutation test PWMI, Light load test of the traction container Presentation of measuring results of the performed type test measurements Thermal safety: Start heat run test</w:t>
            </w:r>
          </w:p>
        </w:tc>
      </w:tr>
      <w:tr>
        <w:tc>
          <w:tcPr>
            <w:tcW w:type="dxa" w:w="3402"/>
          </w:tcPr>
          <w:p>
            <w:pPr>
              <w:spacing w:before="0" w:after="0"/>
              <w:jc w:val="left"/>
            </w:pPr>
            <w:r>
              <w:rPr>
                <w:rFonts w:ascii="Arial" w:hAnsi="Arial"/>
                <w:b w:val="0"/>
                <w:sz w:val="22"/>
              </w:rPr>
              <w:t>QUIRI srl</w:t>
            </w:r>
          </w:p>
        </w:tc>
        <w:tc>
          <w:tcPr>
            <w:tcW w:type="dxa" w:w="3402"/>
          </w:tcPr>
          <w:p>
            <w:pPr>
              <w:spacing w:before="0" w:after="0"/>
              <w:jc w:val="left"/>
            </w:pPr>
            <w:r>
              <w:rPr>
                <w:rFonts w:ascii="Arial" w:hAnsi="Arial"/>
                <w:b w:val="0"/>
                <w:sz w:val="22"/>
              </w:rPr>
              <w:t>Heat Exchanger (Dryer Filter Regenarator Seprator)</w:t>
            </w:r>
          </w:p>
        </w:tc>
        <w:tc>
          <w:tcPr>
            <w:tcW w:type="dxa" w:w="3402"/>
          </w:tcPr>
          <w:p>
            <w:pPr>
              <w:spacing w:before="0" w:after="0"/>
              <w:jc w:val="left"/>
            </w:pPr>
            <w:r>
              <w:rPr>
                <w:rFonts w:ascii="Arial" w:hAnsi="Arial"/>
                <w:b w:val="0"/>
                <w:sz w:val="22"/>
              </w:rPr>
              <w:t>Drawing and calculation, Welding dossier (WPS/PQR/WPQ) &amp; Welding Map NDE procedures and NDE operators’ qualification, Visual Check of Completed Welds Pickling &amp; Passivation Check, Nameplate Check, Painting Check Pressure Test, Leak test for tube-to-tube sheet joint and t-T joint expansion</w:t>
            </w:r>
          </w:p>
        </w:tc>
      </w:tr>
      <w:tr>
        <w:tc>
          <w:tcPr>
            <w:tcW w:type="dxa" w:w="3402"/>
          </w:tcPr>
          <w:p>
            <w:pPr>
              <w:spacing w:before="0" w:after="0"/>
              <w:jc w:val="left"/>
            </w:pPr>
            <w:r>
              <w:rPr>
                <w:rFonts w:ascii="Arial" w:hAnsi="Arial"/>
                <w:b w:val="0"/>
                <w:sz w:val="22"/>
              </w:rPr>
              <w:t>Hitachi Energy Ltd.</w:t>
            </w:r>
          </w:p>
        </w:tc>
        <w:tc>
          <w:tcPr>
            <w:tcW w:type="dxa" w:w="3402"/>
          </w:tcPr>
          <w:p>
            <w:pPr>
              <w:spacing w:before="0" w:after="0"/>
              <w:jc w:val="left"/>
            </w:pPr>
            <w:r>
              <w:rPr>
                <w:rFonts w:ascii="Arial" w:hAnsi="Arial"/>
                <w:b w:val="0"/>
                <w:sz w:val="22"/>
              </w:rPr>
              <w:t>Generator Circuit Breaker</w:t>
            </w:r>
          </w:p>
        </w:tc>
        <w:tc>
          <w:tcPr>
            <w:tcW w:type="dxa" w:w="3402"/>
          </w:tcPr>
          <w:p>
            <w:pPr>
              <w:spacing w:before="0" w:after="0"/>
              <w:jc w:val="left"/>
            </w:pPr>
            <w:r>
              <w:rPr>
                <w:rFonts w:ascii="Arial" w:hAnsi="Arial"/>
                <w:b w:val="0"/>
                <w:sz w:val="22"/>
              </w:rPr>
              <w:t>Completeness of GCB / Visual Inspection, HV Test on main insulation components and enclosures Measurement of the resistance of current path, Mechanical Operation Tests LCC Manufacturer Routine Tests, Measurement of the resistance of current path Voltage Transformer Manufacturer Routine Tests, Surge Arrester Manufacturer Routine Tests Capacitor Manufacturer Routine Tests</w:t>
            </w:r>
          </w:p>
        </w:tc>
      </w:tr>
      <w:tr>
        <w:tc>
          <w:tcPr>
            <w:tcW w:type="dxa" w:w="3402"/>
          </w:tcPr>
          <w:p>
            <w:pPr>
              <w:spacing w:before="0" w:after="0"/>
              <w:jc w:val="left"/>
            </w:pPr>
            <w:r>
              <w:rPr>
                <w:rFonts w:ascii="Arial" w:hAnsi="Arial"/>
                <w:b w:val="0"/>
                <w:sz w:val="22"/>
              </w:rPr>
              <w:t>VEGA Grieshaber KG</w:t>
            </w:r>
          </w:p>
        </w:tc>
        <w:tc>
          <w:tcPr>
            <w:tcW w:type="dxa" w:w="3402"/>
          </w:tcPr>
          <w:p>
            <w:pPr>
              <w:spacing w:before="0" w:after="0"/>
              <w:jc w:val="left"/>
            </w:pPr>
            <w:r>
              <w:rPr>
                <w:rFonts w:ascii="Arial" w:hAnsi="Arial"/>
                <w:b w:val="0"/>
                <w:sz w:val="22"/>
              </w:rPr>
              <w:t>GUIDED WAVE RADAR LEVEL TRANSMITTER</w:t>
            </w:r>
          </w:p>
        </w:tc>
        <w:tc>
          <w:tcPr>
            <w:tcW w:type="dxa" w:w="3402"/>
          </w:tcPr>
          <w:p>
            <w:pPr>
              <w:spacing w:before="0" w:after="0"/>
              <w:jc w:val="left"/>
            </w:pPr>
            <w:r>
              <w:rPr>
                <w:rFonts w:ascii="Arial" w:hAnsi="Arial"/>
                <w:b w:val="0"/>
                <w:sz w:val="22"/>
              </w:rPr>
              <w:t>10% Witness of Visual Check, Dimensions Check, BOM Verification, Power On-Off Functional Test. Review of MTC in 3.1, Review of Calibration Report, Hazardous Area Certificates, IP Protection Certificate, Pressure Test Certificate, SIL Certificate, DP Test Report, Painting Report. Punch List Closure if any, ITP Sign-Off.</w:t>
            </w:r>
          </w:p>
        </w:tc>
      </w:tr>
      <w:tr>
        <w:tc>
          <w:tcPr>
            <w:tcW w:type="dxa" w:w="3402"/>
          </w:tcPr>
          <w:p>
            <w:pPr>
              <w:spacing w:before="0" w:after="0"/>
              <w:jc w:val="left"/>
            </w:pPr>
            <w:r>
              <w:rPr>
                <w:rFonts w:ascii="Arial" w:hAnsi="Arial"/>
                <w:b w:val="0"/>
                <w:sz w:val="22"/>
              </w:rPr>
              <w:t>Ziemex</w:t>
            </w:r>
          </w:p>
        </w:tc>
        <w:tc>
          <w:tcPr>
            <w:tcW w:type="dxa" w:w="3402"/>
          </w:tcPr>
          <w:p>
            <w:pPr>
              <w:spacing w:before="0" w:after="0"/>
              <w:jc w:val="left"/>
            </w:pPr>
            <w:r>
              <w:rPr>
                <w:rFonts w:ascii="Arial" w:hAnsi="Arial"/>
                <w:b w:val="0"/>
                <w:sz w:val="22"/>
              </w:rPr>
              <w:t>Heat Exchanger (Dryer Filter Regenarator Seprator)</w:t>
            </w:r>
          </w:p>
        </w:tc>
        <w:tc>
          <w:tcPr>
            <w:tcW w:type="dxa" w:w="3402"/>
          </w:tcPr>
          <w:p>
            <w:pPr>
              <w:spacing w:before="0" w:after="0"/>
              <w:jc w:val="left"/>
            </w:pPr>
            <w:r>
              <w:rPr>
                <w:rFonts w:ascii="Arial" w:hAnsi="Arial"/>
                <w:b w:val="0"/>
                <w:sz w:val="22"/>
              </w:rPr>
              <w:t>Drawing and calculation Welding dossier (WPS/PQR/WPQ) &amp; Welding Map NDE procedures and NDE operators’ qualification, Visual Check of Completed Welds Pickling &amp; Passivation Check Nameplate Check, Painting Check Pressure Test, Leak test for tube-to-tube sheet joint and t-T joint expansion</w:t>
            </w:r>
          </w:p>
        </w:tc>
      </w:tr>
      <w:tr>
        <w:tc>
          <w:tcPr>
            <w:tcW w:type="dxa" w:w="3402"/>
          </w:tcPr>
          <w:p>
            <w:pPr>
              <w:spacing w:before="0" w:after="0"/>
              <w:jc w:val="left"/>
            </w:pPr>
            <w:r>
              <w:rPr>
                <w:rFonts w:ascii="Arial" w:hAnsi="Arial"/>
                <w:b w:val="0"/>
                <w:sz w:val="22"/>
              </w:rPr>
              <w:t>Hitachi Energy</w:t>
            </w:r>
          </w:p>
        </w:tc>
        <w:tc>
          <w:tcPr>
            <w:tcW w:type="dxa" w:w="3402"/>
          </w:tcPr>
          <w:p>
            <w:pPr>
              <w:spacing w:before="0" w:after="0"/>
              <w:jc w:val="left"/>
            </w:pPr>
            <w:r>
              <w:rPr>
                <w:rFonts w:ascii="Arial" w:hAnsi="Arial"/>
                <w:b w:val="0"/>
                <w:sz w:val="22"/>
              </w:rPr>
              <w:t>Factory Acceptance Test Program for GIS</w:t>
            </w:r>
          </w:p>
        </w:tc>
        <w:tc>
          <w:tcPr>
            <w:tcW w:type="dxa" w:w="3402"/>
          </w:tcPr>
          <w:p>
            <w:pPr>
              <w:spacing w:before="0" w:after="0"/>
              <w:jc w:val="left"/>
            </w:pPr>
            <w:r>
              <w:rPr>
                <w:rFonts w:ascii="Arial" w:hAnsi="Arial"/>
                <w:b w:val="0"/>
                <w:sz w:val="22"/>
              </w:rPr>
              <w:t>Visual check, Mechanical operation test of circuit breaker Mechanical operation test of disconnector/earthing/fast acting earthing switch incl. drive Gas tightness test, Resistance measurement of the main Circuit</w:t>
            </w:r>
          </w:p>
        </w:tc>
      </w:tr>
      <w:tr>
        <w:tc>
          <w:tcPr>
            <w:tcW w:type="dxa" w:w="3402"/>
          </w:tcPr>
          <w:p>
            <w:pPr>
              <w:spacing w:before="0" w:after="0"/>
              <w:jc w:val="left"/>
            </w:pPr>
            <w:r>
              <w:rPr>
                <w:rFonts w:ascii="Arial" w:hAnsi="Arial"/>
                <w:b w:val="0"/>
                <w:sz w:val="22"/>
              </w:rPr>
              <w:t>AUCOM</w:t>
            </w:r>
          </w:p>
        </w:tc>
        <w:tc>
          <w:tcPr>
            <w:tcW w:type="dxa" w:w="3402"/>
          </w:tcPr>
          <w:p>
            <w:pPr>
              <w:spacing w:before="0" w:after="0"/>
              <w:jc w:val="left"/>
            </w:pPr>
            <w:r>
              <w:rPr>
                <w:rFonts w:ascii="Arial" w:hAnsi="Arial"/>
                <w:b w:val="0"/>
                <w:sz w:val="22"/>
              </w:rPr>
              <w:t>Medium Voltage Variable Frequency Drive</w:t>
            </w:r>
          </w:p>
        </w:tc>
        <w:tc>
          <w:tcPr>
            <w:tcW w:type="dxa" w:w="3402"/>
          </w:tcPr>
          <w:p>
            <w:pPr>
              <w:spacing w:before="0" w:after="0"/>
              <w:jc w:val="left"/>
            </w:pPr>
            <w:r>
              <w:rPr>
                <w:rFonts w:ascii="Arial" w:hAnsi="Arial"/>
                <w:b w:val="0"/>
                <w:sz w:val="22"/>
              </w:rPr>
              <w:t>Dielectric test on main circuit, Test on auxiliary and control circuit, Functional Test Measurement resistance of main circuit, Mechanical operation test, Anti-condensation heaters, Harmonic filter test, Functional Test for Air Cooled Fan (IC411), Insulation resistance tests Heat run tests at rated load, recording the following: Transformer temperature rise, Motor temperature rise, Converter temperature rise, Bearing temperatures Shaft vibrations, Current unbalance, Noise level, Linearity between set point and output. Efficiency test at 50/75/100% load, Power factor test at 50/75/100% load. Functional tests (controls, alarms, trips, etc.), Test of the converter emergency stop at full load Test of flying restart capability following a trip at full speed, Test of the earth fault protection Replacement of filter and deionizer resin bottle in operation Recording of the motor voltage, current, speed and power during start-up, ramp up and Trip at full speed, Visual inspection (dimensions, protection degree, individual marking, accessibility</w:t>
            </w:r>
          </w:p>
        </w:tc>
      </w:tr>
      <w:tr>
        <w:tc>
          <w:tcPr>
            <w:tcW w:type="dxa" w:w="3402"/>
          </w:tcPr>
          <w:p>
            <w:pPr>
              <w:spacing w:before="0" w:after="0"/>
              <w:jc w:val="left"/>
            </w:pPr>
            <w:r>
              <w:rPr>
                <w:rFonts w:ascii="Arial" w:hAnsi="Arial"/>
                <w:b w:val="0"/>
                <w:sz w:val="22"/>
              </w:rPr>
              <w:t>CORDM</w:t>
            </w:r>
          </w:p>
        </w:tc>
        <w:tc>
          <w:tcPr>
            <w:tcW w:type="dxa" w:w="3402"/>
          </w:tcPr>
          <w:p>
            <w:pPr>
              <w:spacing w:before="0" w:after="0"/>
              <w:jc w:val="left"/>
            </w:pPr>
            <w:r>
              <w:rPr>
                <w:rFonts w:ascii="Arial" w:hAnsi="Arial"/>
                <w:b w:val="0"/>
                <w:sz w:val="22"/>
              </w:rPr>
              <w:t>Shaft Gearbox</w:t>
            </w:r>
          </w:p>
        </w:tc>
        <w:tc>
          <w:tcPr>
            <w:tcW w:type="dxa" w:w="3402"/>
          </w:tcPr>
          <w:p>
            <w:pPr>
              <w:spacing w:before="0" w:after="0"/>
              <w:jc w:val="left"/>
            </w:pPr>
            <w:r>
              <w:rPr>
                <w:rFonts w:ascii="Arial" w:hAnsi="Arial"/>
                <w:b w:val="0"/>
                <w:sz w:val="22"/>
              </w:rPr>
              <w:t>Visual Inspection, Dimensional Inspection, Bore Inspection, Keyway Inspection, Mounting Inspection, Shaft Runout, Gear Backlash, Bearing Clearance, Tooth Inspection, Contact Verification, Lubrication Testing, Rotation Testing, Vibration Testing</w:t>
            </w:r>
          </w:p>
        </w:tc>
      </w:tr>
      <w:tr>
        <w:tc>
          <w:tcPr>
            <w:tcW w:type="dxa" w:w="3402"/>
          </w:tcPr>
          <w:p>
            <w:pPr>
              <w:spacing w:before="0" w:after="0"/>
              <w:jc w:val="left"/>
            </w:pPr>
            <w:r>
              <w:rPr>
                <w:rFonts w:ascii="Arial" w:hAnsi="Arial"/>
                <w:b w:val="0"/>
                <w:sz w:val="22"/>
              </w:rPr>
              <w:t>Petroleum Technology Company WLL/GUTOR</w:t>
            </w:r>
          </w:p>
        </w:tc>
        <w:tc>
          <w:tcPr>
            <w:tcW w:type="dxa" w:w="3402"/>
          </w:tcPr>
          <w:p>
            <w:pPr>
              <w:spacing w:before="0" w:after="0"/>
              <w:jc w:val="left"/>
            </w:pPr>
            <w:r>
              <w:rPr>
                <w:rFonts w:ascii="Arial" w:hAnsi="Arial"/>
                <w:b w:val="0"/>
                <w:sz w:val="22"/>
              </w:rPr>
              <w:t>FAT Procedure for UPS System</w:t>
            </w:r>
          </w:p>
        </w:tc>
        <w:tc>
          <w:tcPr>
            <w:tcW w:type="dxa" w:w="3402"/>
          </w:tcPr>
          <w:p>
            <w:pPr>
              <w:spacing w:before="0" w:after="0"/>
              <w:jc w:val="left"/>
            </w:pPr>
            <w:r>
              <w:rPr>
                <w:rFonts w:ascii="Arial" w:hAnsi="Arial"/>
                <w:b w:val="0"/>
                <w:sz w:val="22"/>
              </w:rPr>
              <w:t>GA Drawing, Single Line Diagram, Technical Data / Customer Datasheet, Wiring Diagram Single Line Diagram</w:t>
            </w:r>
          </w:p>
        </w:tc>
      </w:tr>
      <w:tr>
        <w:tc>
          <w:tcPr>
            <w:tcW w:type="dxa" w:w="3402"/>
          </w:tcPr>
          <w:p>
            <w:pPr>
              <w:spacing w:before="0" w:after="0"/>
              <w:jc w:val="left"/>
            </w:pPr>
            <w:r>
              <w:rPr>
                <w:rFonts w:ascii="Arial" w:hAnsi="Arial"/>
                <w:b w:val="0"/>
                <w:sz w:val="22"/>
              </w:rPr>
              <w:t>SIEMENS Energy</w:t>
            </w:r>
          </w:p>
        </w:tc>
        <w:tc>
          <w:tcPr>
            <w:tcW w:type="dxa" w:w="3402"/>
          </w:tcPr>
          <w:p>
            <w:pPr>
              <w:spacing w:before="0" w:after="0"/>
              <w:jc w:val="left"/>
            </w:pPr>
            <w:r>
              <w:rPr>
                <w:rFonts w:ascii="Arial" w:hAnsi="Arial"/>
                <w:b w:val="0"/>
                <w:sz w:val="22"/>
              </w:rPr>
              <w:t>Nozzle &amp; Shell</w:t>
            </w:r>
          </w:p>
        </w:tc>
        <w:tc>
          <w:tcPr>
            <w:tcW w:type="dxa" w:w="3402"/>
          </w:tcPr>
          <w:p>
            <w:pPr>
              <w:spacing w:before="0" w:after="0"/>
              <w:jc w:val="left"/>
            </w:pPr>
            <w:r>
              <w:rPr>
                <w:rFonts w:ascii="Arial" w:hAnsi="Arial"/>
                <w:b w:val="0"/>
                <w:sz w:val="22"/>
              </w:rPr>
              <w:t>, Shell Magnetic particle testing (welded preparations ready) Nozzle Liquid penetrant testing (Welded complete (cladded)and dressed)</w:t>
            </w:r>
          </w:p>
        </w:tc>
      </w:tr>
      <w:tr>
        <w:tc>
          <w:tcPr>
            <w:tcW w:type="dxa" w:w="3402"/>
          </w:tcPr>
          <w:p>
            <w:pPr>
              <w:spacing w:before="0" w:after="0"/>
              <w:jc w:val="left"/>
            </w:pPr>
            <w:r>
              <w:rPr>
                <w:rFonts w:ascii="Arial" w:hAnsi="Arial"/>
                <w:b w:val="0"/>
                <w:sz w:val="22"/>
              </w:rPr>
              <w:t>SE Duisburg</w:t>
            </w:r>
          </w:p>
        </w:tc>
        <w:tc>
          <w:tcPr>
            <w:tcW w:type="dxa" w:w="3402"/>
          </w:tcPr>
          <w:p>
            <w:pPr>
              <w:spacing w:before="0" w:after="0"/>
              <w:jc w:val="left"/>
            </w:pPr>
            <w:r>
              <w:rPr>
                <w:rFonts w:ascii="Arial" w:hAnsi="Arial"/>
                <w:b w:val="0"/>
                <w:sz w:val="22"/>
              </w:rPr>
              <w:t>Supply of Centrifugal Compressor</w:t>
            </w:r>
          </w:p>
        </w:tc>
        <w:tc>
          <w:tcPr>
            <w:tcW w:type="dxa" w:w="3402"/>
          </w:tcPr>
          <w:p>
            <w:pPr>
              <w:spacing w:before="0" w:after="0"/>
              <w:jc w:val="left"/>
            </w:pPr>
            <w:r>
              <w:rPr>
                <w:rFonts w:ascii="Arial" w:hAnsi="Arial"/>
                <w:b w:val="0"/>
                <w:sz w:val="22"/>
              </w:rPr>
              <w:t>Routine test, Heat runs, No-load characteristic, short circuit characteristic Load characteristic, Calculation of efficiency, Noise measurement at no-load, Speed-torque characteristic, Overspeed test, Partial discharge measurement Starting torque and current, Polarization index, Noise analysis at no-load Dissipation factor (tan δ) of two single coils, Impulse voltage test of two single coils</w:t>
            </w:r>
          </w:p>
        </w:tc>
      </w:tr>
      <w:tr>
        <w:tc>
          <w:tcPr>
            <w:tcW w:type="dxa" w:w="3402"/>
          </w:tcPr>
          <w:p>
            <w:pPr>
              <w:spacing w:before="0" w:after="0"/>
              <w:jc w:val="left"/>
            </w:pPr>
            <w:r>
              <w:rPr>
                <w:rFonts w:ascii="Arial" w:hAnsi="Arial"/>
                <w:b w:val="0"/>
                <w:sz w:val="22"/>
              </w:rPr>
              <w:t>Endress+Hauser BV</w:t>
            </w:r>
          </w:p>
        </w:tc>
        <w:tc>
          <w:tcPr>
            <w:tcW w:type="dxa" w:w="3402"/>
          </w:tcPr>
          <w:p>
            <w:pPr>
              <w:spacing w:before="0" w:after="0"/>
              <w:jc w:val="left"/>
            </w:pPr>
            <w:r>
              <w:rPr>
                <w:rFonts w:ascii="Arial" w:hAnsi="Arial"/>
                <w:b w:val="0"/>
                <w:sz w:val="22"/>
              </w:rPr>
              <w:t>Level Switch Commissioning &amp; Start-up Spares</w:t>
            </w:r>
          </w:p>
        </w:tc>
        <w:tc>
          <w:tcPr>
            <w:tcW w:type="dxa" w:w="3402"/>
          </w:tcPr>
          <w:p>
            <w:pPr>
              <w:spacing w:before="0" w:after="0"/>
              <w:jc w:val="left"/>
            </w:pPr>
            <w:r>
              <w:rPr>
                <w:rFonts w:ascii="Arial" w:hAnsi="Arial"/>
                <w:b w:val="0"/>
                <w:sz w:val="22"/>
              </w:rPr>
              <w:t>Declaration of conformity issued by manufacturer Accuracy Requirement (followed according to page 28 of 360536-G-, Incoming goods inspection, Printed circuit boards test, electronic insert test, High voltage test, NDT Leakage test, Functional test of sensor, Final check of instrument, Check completeness of the order Check Identification of the instruments, Check general appearance of the instruments Check dimensions, Power up test of instrument, Documents, reports and certificates review</w:t>
            </w:r>
          </w:p>
        </w:tc>
      </w:tr>
      <w:tr>
        <w:tc>
          <w:tcPr>
            <w:tcW w:type="dxa" w:w="3402"/>
          </w:tcPr>
          <w:p>
            <w:pPr>
              <w:spacing w:before="0" w:after="0"/>
              <w:jc w:val="left"/>
            </w:pPr>
            <w:r>
              <w:rPr>
                <w:rFonts w:ascii="Arial" w:hAnsi="Arial"/>
                <w:b w:val="0"/>
                <w:sz w:val="22"/>
              </w:rPr>
              <w:t>Hitachi Energy</w:t>
            </w:r>
          </w:p>
        </w:tc>
        <w:tc>
          <w:tcPr>
            <w:tcW w:type="dxa" w:w="3402"/>
          </w:tcPr>
          <w:p>
            <w:pPr>
              <w:spacing w:before="0" w:after="0"/>
              <w:jc w:val="left"/>
            </w:pPr>
            <w:r>
              <w:rPr>
                <w:rFonts w:ascii="Arial" w:hAnsi="Arial"/>
                <w:b w:val="0"/>
                <w:sz w:val="22"/>
              </w:rPr>
              <w:t>Surge Arrester Polim S96</w:t>
            </w:r>
          </w:p>
        </w:tc>
        <w:tc>
          <w:tcPr>
            <w:tcW w:type="dxa" w:w="3402"/>
          </w:tcPr>
          <w:p>
            <w:pPr>
              <w:spacing w:before="0" w:after="0"/>
              <w:jc w:val="left"/>
            </w:pPr>
            <w:r>
              <w:rPr>
                <w:rFonts w:ascii="Arial" w:hAnsi="Arial"/>
                <w:b w:val="0"/>
                <w:sz w:val="22"/>
              </w:rPr>
              <w:t>Visual and dimensional inspection, Verification of product identification and serial numbers Review of calibration certificates for HV test equipment Witness of routine electrical tests including Partial Discharge (PD) and Leakage Current measurements, Witness of High Voltage (HV) test activities, Review of Residual Voltage Test documentation and test records, Final inspection reporting and documentation review</w:t>
            </w:r>
          </w:p>
        </w:tc>
      </w:tr>
      <w:tr>
        <w:tc>
          <w:tcPr>
            <w:tcW w:type="dxa" w:w="3402"/>
          </w:tcPr>
          <w:p>
            <w:pPr>
              <w:spacing w:before="0" w:after="0"/>
              <w:jc w:val="left"/>
            </w:pPr>
            <w:r>
              <w:rPr>
                <w:rFonts w:ascii="Arial" w:hAnsi="Arial"/>
                <w:b w:val="0"/>
                <w:sz w:val="22"/>
              </w:rPr>
              <w:t>Hermetic</w:t>
            </w:r>
          </w:p>
        </w:tc>
        <w:tc>
          <w:tcPr>
            <w:tcW w:type="dxa" w:w="3402"/>
          </w:tcPr>
          <w:p>
            <w:pPr>
              <w:spacing w:before="0" w:after="0"/>
              <w:jc w:val="left"/>
            </w:pPr>
            <w:r>
              <w:rPr>
                <w:rFonts w:ascii="Arial" w:hAnsi="Arial"/>
                <w:b w:val="0"/>
                <w:sz w:val="22"/>
              </w:rPr>
              <w:t>Flare KO Drum Pump</w:t>
            </w:r>
          </w:p>
        </w:tc>
        <w:tc>
          <w:tcPr>
            <w:tcW w:type="dxa" w:w="3402"/>
          </w:tcPr>
          <w:p>
            <w:pPr>
              <w:spacing w:before="0" w:after="0"/>
              <w:jc w:val="left"/>
            </w:pPr>
            <w:r>
              <w:rPr>
                <w:rFonts w:ascii="Arial" w:hAnsi="Arial"/>
                <w:b w:val="0"/>
                <w:sz w:val="22"/>
              </w:rPr>
              <w:t>Balancing of complete rotor assembly incl. Shaft and impeller, Hydrostatic test, NPSH3-test, Performance test, Vibration measurement including measurement of frequency spectrum Mechanical run test, Strip down, Visual control of parts after performance test Insulation test, Winding resistance test</w:t>
            </w:r>
          </w:p>
        </w:tc>
      </w:tr>
      <w:tr>
        <w:tc>
          <w:tcPr>
            <w:tcW w:type="dxa" w:w="3402"/>
          </w:tcPr>
          <w:p>
            <w:pPr>
              <w:spacing w:before="0" w:after="0"/>
              <w:jc w:val="left"/>
            </w:pPr>
            <w:r>
              <w:rPr>
                <w:rFonts w:ascii="Arial" w:hAnsi="Arial"/>
                <w:b w:val="0"/>
                <w:sz w:val="22"/>
              </w:rPr>
              <w:t>Meggitt</w:t>
            </w:r>
          </w:p>
        </w:tc>
        <w:tc>
          <w:tcPr>
            <w:tcW w:type="dxa" w:w="3402"/>
          </w:tcPr>
          <w:p>
            <w:pPr>
              <w:spacing w:before="0" w:after="0"/>
              <w:jc w:val="left"/>
            </w:pPr>
            <w:r>
              <w:rPr>
                <w:rFonts w:ascii="Arial" w:hAnsi="Arial"/>
                <w:b w:val="0"/>
                <w:sz w:val="22"/>
              </w:rPr>
              <w:t>Machine Monitoring System (MMS) - VM600MK2 Racks</w:t>
            </w:r>
          </w:p>
        </w:tc>
        <w:tc>
          <w:tcPr>
            <w:tcW w:type="dxa" w:w="3402"/>
          </w:tcPr>
          <w:p>
            <w:pPr>
              <w:spacing w:before="0" w:after="0"/>
              <w:jc w:val="left"/>
            </w:pPr>
            <w:r>
              <w:rPr>
                <w:rFonts w:ascii="Arial" w:hAnsi="Arial"/>
                <w:b w:val="0"/>
                <w:sz w:val="22"/>
              </w:rPr>
              <w:t>Verification of rack configuration and module allocation. Monitoring system communication functionality verification., Power supply functionality verification., VibroSight Protect &amp; Analysis software configuration review. VibroSight software functional testing and operation verification. Monitoring data visualization and system communication checks. System configuration validation against project documentation. Review of Acceptance Test Reports (ATR), configuration records and supporting technical documentation, Verification of SIL-2 certification and compliance documentation.</w:t>
            </w:r>
          </w:p>
        </w:tc>
      </w:tr>
      <w:tr>
        <w:tc>
          <w:tcPr>
            <w:tcW w:type="dxa" w:w="3402"/>
          </w:tcPr>
          <w:p>
            <w:pPr>
              <w:spacing w:before="0" w:after="0"/>
              <w:jc w:val="left"/>
            </w:pPr>
            <w:r>
              <w:rPr>
                <w:rFonts w:ascii="Arial" w:hAnsi="Arial"/>
                <w:b w:val="0"/>
                <w:sz w:val="22"/>
              </w:rPr>
              <w:t>Hitachi Energy</w:t>
            </w:r>
          </w:p>
        </w:tc>
        <w:tc>
          <w:tcPr>
            <w:tcW w:type="dxa" w:w="3402"/>
          </w:tcPr>
          <w:p>
            <w:pPr>
              <w:spacing w:before="0" w:after="0"/>
              <w:jc w:val="left"/>
            </w:pPr>
            <w:r>
              <w:rPr>
                <w:rFonts w:ascii="Arial" w:hAnsi="Arial"/>
                <w:b w:val="0"/>
                <w:sz w:val="22"/>
              </w:rPr>
              <w:t>Drives MV VFD (ACS580) Excitation Panel</w:t>
            </w:r>
          </w:p>
        </w:tc>
        <w:tc>
          <w:tcPr>
            <w:tcW w:type="dxa" w:w="3402"/>
          </w:tcPr>
          <w:p>
            <w:pPr>
              <w:spacing w:before="0" w:after="0"/>
              <w:jc w:val="left"/>
            </w:pPr>
            <w:r>
              <w:rPr>
                <w:rFonts w:ascii="Arial" w:hAnsi="Arial"/>
                <w:b w:val="0"/>
                <w:sz w:val="22"/>
              </w:rPr>
              <w:t>Premeeting Inspection</w:t>
            </w:r>
          </w:p>
        </w:tc>
      </w:tr>
      <w:tr>
        <w:tc>
          <w:tcPr>
            <w:tcW w:type="dxa" w:w="3402"/>
          </w:tcPr>
          <w:p>
            <w:pPr>
              <w:spacing w:before="0" w:after="0"/>
              <w:jc w:val="left"/>
            </w:pPr>
            <w:r>
              <w:rPr>
                <w:rFonts w:ascii="Arial" w:hAnsi="Arial"/>
                <w:b w:val="0"/>
                <w:sz w:val="22"/>
              </w:rPr>
              <w:t>Siemens Energy</w:t>
            </w:r>
          </w:p>
        </w:tc>
        <w:tc>
          <w:tcPr>
            <w:tcW w:type="dxa" w:w="3402"/>
          </w:tcPr>
          <w:p>
            <w:pPr>
              <w:spacing w:before="0" w:after="0"/>
              <w:jc w:val="left"/>
            </w:pPr>
            <w:r>
              <w:rPr>
                <w:rFonts w:ascii="Arial" w:hAnsi="Arial"/>
                <w:b w:val="0"/>
                <w:sz w:val="22"/>
              </w:rPr>
              <w:t>Turbine rotor</w:t>
            </w:r>
          </w:p>
        </w:tc>
        <w:tc>
          <w:tcPr>
            <w:tcW w:type="dxa" w:w="3402"/>
          </w:tcPr>
          <w:p>
            <w:pPr>
              <w:spacing w:before="0" w:after="0"/>
              <w:jc w:val="left"/>
            </w:pPr>
            <w:r>
              <w:rPr>
                <w:rFonts w:ascii="Arial" w:hAnsi="Arial"/>
                <w:b w:val="0"/>
                <w:sz w:val="22"/>
              </w:rPr>
              <w:t>Installation of rotor in bearing pedestals, Installation in balancing bunker Preliminary balancing, Overspeed testing Overspeed testing shall be performed before the completion of balancing.</w:t>
            </w:r>
          </w:p>
        </w:tc>
      </w:tr>
      <w:tr>
        <w:tc>
          <w:tcPr>
            <w:tcW w:type="dxa" w:w="3402"/>
          </w:tcPr>
          <w:p>
            <w:pPr>
              <w:spacing w:before="0" w:after="0"/>
              <w:jc w:val="left"/>
            </w:pPr>
            <w:r>
              <w:rPr>
                <w:rFonts w:ascii="Arial" w:hAnsi="Arial"/>
                <w:b w:val="0"/>
                <w:sz w:val="22"/>
              </w:rPr>
              <w:t>Everllence, Switzerland</w:t>
            </w:r>
          </w:p>
        </w:tc>
        <w:tc>
          <w:tcPr>
            <w:tcW w:type="dxa" w:w="3402"/>
          </w:tcPr>
          <w:p>
            <w:pPr>
              <w:spacing w:before="0" w:after="0"/>
              <w:jc w:val="left"/>
            </w:pPr>
            <w:r>
              <w:rPr>
                <w:rFonts w:ascii="Arial" w:hAnsi="Arial"/>
                <w:b w:val="0"/>
                <w:sz w:val="22"/>
              </w:rPr>
              <w:t>Compressor skid</w:t>
            </w:r>
          </w:p>
        </w:tc>
        <w:tc>
          <w:tcPr>
            <w:tcW w:type="dxa" w:w="3402"/>
          </w:tcPr>
          <w:p>
            <w:pPr>
              <w:spacing w:before="0" w:after="0"/>
              <w:jc w:val="left"/>
            </w:pPr>
            <w:r>
              <w:rPr>
                <w:rFonts w:ascii="Arial" w:hAnsi="Arial"/>
                <w:b w:val="0"/>
                <w:sz w:val="22"/>
              </w:rPr>
              <w:t>Performance Test, Mechanical Run Test, Bearing Inspection</w:t>
            </w:r>
          </w:p>
        </w:tc>
      </w:tr>
      <w:tr>
        <w:tc>
          <w:tcPr>
            <w:tcW w:type="dxa" w:w="3402"/>
          </w:tcPr>
          <w:p>
            <w:pPr>
              <w:spacing w:before="0" w:after="0"/>
              <w:jc w:val="left"/>
            </w:pPr>
            <w:r>
              <w:rPr>
                <w:rFonts w:ascii="Arial" w:hAnsi="Arial"/>
                <w:b w:val="0"/>
                <w:sz w:val="22"/>
              </w:rPr>
              <w:t>SPX Flow Technology Germany GmbH</w:t>
            </w:r>
          </w:p>
        </w:tc>
        <w:tc>
          <w:tcPr>
            <w:tcW w:type="dxa" w:w="3402"/>
          </w:tcPr>
          <w:p>
            <w:pPr>
              <w:spacing w:before="0" w:after="0"/>
              <w:jc w:val="left"/>
            </w:pPr>
            <w:r>
              <w:rPr>
                <w:rFonts w:ascii="Arial" w:hAnsi="Arial"/>
                <w:b w:val="0"/>
                <w:sz w:val="22"/>
              </w:rPr>
              <w:t>Pumps under assembly</w:t>
            </w:r>
          </w:p>
        </w:tc>
        <w:tc>
          <w:tcPr>
            <w:tcW w:type="dxa" w:w="3402"/>
          </w:tcPr>
          <w:p>
            <w:pPr>
              <w:spacing w:before="0" w:after="0"/>
              <w:jc w:val="left"/>
            </w:pPr>
            <w:r>
              <w:rPr>
                <w:rFonts w:ascii="Arial" w:hAnsi="Arial"/>
                <w:b w:val="0"/>
                <w:sz w:val="22"/>
              </w:rPr>
              <w:t>Hydrostatic pressure test, Performance test, Mechanical Running test Noise Level test without octave band analysis, Painting DFT Check, Visual and Dimensional Check Pump Nameplate Check, Spare Parts Verification, Review of MRB</w:t>
            </w:r>
          </w:p>
        </w:tc>
      </w:tr>
      <w:tr>
        <w:tc>
          <w:tcPr>
            <w:tcW w:type="dxa" w:w="3402"/>
          </w:tcPr>
          <w:p>
            <w:pPr>
              <w:spacing w:before="0" w:after="0"/>
              <w:jc w:val="left"/>
            </w:pPr>
            <w:r>
              <w:rPr>
                <w:rFonts w:ascii="Arial" w:hAnsi="Arial"/>
                <w:b w:val="0"/>
                <w:sz w:val="22"/>
              </w:rPr>
              <w:t>COOPER CROUSE-HINDS GMBH,</w:t>
            </w:r>
          </w:p>
        </w:tc>
        <w:tc>
          <w:tcPr>
            <w:tcW w:type="dxa" w:w="3402"/>
          </w:tcPr>
          <w:p>
            <w:pPr>
              <w:spacing w:before="0" w:after="0"/>
              <w:jc w:val="left"/>
            </w:pPr>
            <w:r>
              <w:rPr>
                <w:rFonts w:ascii="Arial" w:hAnsi="Arial"/>
                <w:b w:val="0"/>
                <w:sz w:val="22"/>
              </w:rPr>
              <w:t>LIGHTING FIXTURE</w:t>
            </w:r>
          </w:p>
        </w:tc>
        <w:tc>
          <w:tcPr>
            <w:tcW w:type="dxa" w:w="3402"/>
          </w:tcPr>
          <w:p>
            <w:pPr>
              <w:spacing w:before="0" w:after="0"/>
              <w:jc w:val="left"/>
            </w:pPr>
            <w:r>
              <w:rPr>
                <w:rFonts w:ascii="Arial" w:hAnsi="Arial"/>
                <w:b w:val="0"/>
                <w:sz w:val="22"/>
              </w:rPr>
              <w:t>Visual &amp; Dimensional Tag Plate / Name Plate, Warning Label, model and rating Painting / coating Inspection, Routine Test (Mechanical/Electrical Test) Routine Test Mechanical: fitting of cover on body Electrical Test (ON/OFF test) workmanship and continuity, wiring, Verification of marking</w:t>
            </w:r>
          </w:p>
        </w:tc>
      </w:tr>
      <w:tr>
        <w:tc>
          <w:tcPr>
            <w:tcW w:type="dxa" w:w="3402"/>
          </w:tcPr>
          <w:p>
            <w:pPr>
              <w:spacing w:before="0" w:after="0"/>
              <w:jc w:val="left"/>
            </w:pPr>
            <w:r>
              <w:rPr>
                <w:rFonts w:ascii="Arial" w:hAnsi="Arial"/>
                <w:b w:val="0"/>
                <w:sz w:val="22"/>
              </w:rPr>
              <w:t>Burckhardt Compression AG</w:t>
            </w:r>
          </w:p>
        </w:tc>
        <w:tc>
          <w:tcPr>
            <w:tcW w:type="dxa" w:w="3402"/>
          </w:tcPr>
          <w:p>
            <w:pPr>
              <w:spacing w:before="0" w:after="0"/>
              <w:jc w:val="left"/>
            </w:pPr>
            <w:r>
              <w:rPr>
                <w:rFonts w:ascii="Arial" w:hAnsi="Arial"/>
                <w:b w:val="0"/>
                <w:sz w:val="22"/>
              </w:rPr>
              <w:t>BOG Compressor</w:t>
            </w:r>
          </w:p>
        </w:tc>
        <w:tc>
          <w:tcPr>
            <w:tcW w:type="dxa" w:w="3402"/>
          </w:tcPr>
          <w:p>
            <w:pPr>
              <w:spacing w:before="0" w:after="0"/>
              <w:jc w:val="left"/>
            </w:pPr>
            <w:r>
              <w:rPr>
                <w:rFonts w:ascii="Arial" w:hAnsi="Arial"/>
                <w:b w:val="0"/>
                <w:sz w:val="22"/>
              </w:rPr>
              <w:t>Hydrostatic pressure test Gas chamber, Hydrostatic pressure test Water jacket Pneumatic leak test Gas chamber, Hydrostatic pressure test Distance piece Pneumatic leak test Distance piece, Hardness test (Review), Chemical analysis (Review)</w:t>
            </w:r>
          </w:p>
        </w:tc>
      </w:tr>
      <w:tr>
        <w:tc>
          <w:tcPr>
            <w:tcW w:type="dxa" w:w="3402"/>
          </w:tcPr>
          <w:p>
            <w:pPr>
              <w:spacing w:before="0" w:after="0"/>
              <w:jc w:val="left"/>
            </w:pPr>
            <w:r>
              <w:rPr>
                <w:rFonts w:ascii="Arial" w:hAnsi="Arial"/>
                <w:b w:val="0"/>
                <w:sz w:val="22"/>
              </w:rPr>
              <w:t>VEGA Grieshaber KG</w:t>
            </w:r>
          </w:p>
        </w:tc>
        <w:tc>
          <w:tcPr>
            <w:tcW w:type="dxa" w:w="3402"/>
          </w:tcPr>
          <w:p>
            <w:pPr>
              <w:spacing w:before="0" w:after="0"/>
              <w:jc w:val="left"/>
            </w:pPr>
            <w:r>
              <w:rPr>
                <w:rFonts w:ascii="Arial" w:hAnsi="Arial"/>
                <w:b w:val="0"/>
                <w:sz w:val="22"/>
              </w:rPr>
              <w:t>GWR Level Transmitter</w:t>
            </w:r>
          </w:p>
        </w:tc>
        <w:tc>
          <w:tcPr>
            <w:tcW w:type="dxa" w:w="3402"/>
          </w:tcPr>
          <w:p>
            <w:pPr>
              <w:spacing w:before="0" w:after="0"/>
              <w:jc w:val="left"/>
            </w:pPr>
            <w:r>
              <w:rPr>
                <w:rFonts w:ascii="Arial" w:hAnsi="Arial"/>
                <w:b w:val="0"/>
                <w:sz w:val="22"/>
              </w:rPr>
              <w:t>Positive Material Identification (PMI) Test Dye Penetrant Test (DPT) Hydrostatic Pressure/Leak Test</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German (B2 level in progress)</w:t>
      </w:r>
    </w:p>
    <w:p>
      <w:pPr>
        <w:pStyle w:val="ListBullet"/>
        <w:spacing w:before="0" w:after="0"/>
        <w:ind w:left="720" w:hanging="360"/>
        <w:jc w:val="both"/>
      </w:pPr>
      <w:r>
        <w:rPr>
          <w:rFonts w:ascii="Arial" w:hAnsi="Arial"/>
          <w:b w:val="0"/>
          <w:sz w:val="22"/>
        </w:rPr>
        <w:t>English (B2 level)</w:t>
      </w:r>
    </w:p>
    <w:p>
      <w:pPr>
        <w:pStyle w:val="ListBullet"/>
        <w:spacing w:before="0" w:after="0"/>
        <w:ind w:left="720" w:hanging="360"/>
        <w:jc w:val="both"/>
      </w:pPr>
      <w:r>
        <w:rPr>
          <w:rFonts w:ascii="Arial" w:hAnsi="Arial"/>
          <w:b w:val="0"/>
          <w:sz w:val="22"/>
        </w:rPr>
        <w:t>Persian (Native)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Electrical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Instrument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QA/QC Documentation Review</w:t>
      </w:r>
    </w:p>
    <w:p>
      <w:pPr>
        <w:pStyle w:val="ListBullet"/>
        <w:spacing w:before="0" w:after="0"/>
        <w:ind w:left="720" w:hanging="360"/>
        <w:jc w:val="both"/>
      </w:pPr>
      <w:r>
        <w:rPr>
          <w:rFonts w:ascii="Arial" w:hAnsi="Arial"/>
          <w:b w:val="0"/>
          <w:sz w:val="22"/>
        </w:rPr>
        <w:t>Quality Plan and ITP Review</w:t>
      </w:r>
    </w:p>
    <w:p>
      <w:pPr>
        <w:pStyle w:val="ListBullet"/>
        <w:spacing w:before="0" w:after="0"/>
        <w:ind w:left="720" w:hanging="360"/>
        <w:jc w:val="both"/>
      </w:pPr>
      <w:r>
        <w:rPr>
          <w:rFonts w:ascii="Arial" w:hAnsi="Arial"/>
          <w:b w:val="0"/>
          <w:sz w:val="22"/>
        </w:rPr>
        <w:t>Supplier Coordination</w:t>
      </w:r>
    </w:p>
    <w:p>
      <w:pPr>
        <w:pStyle w:val="ListBullet"/>
        <w:spacing w:before="0" w:after="0"/>
        <w:ind w:left="720" w:hanging="360"/>
        <w:jc w:val="both"/>
      </w:pPr>
      <w:r>
        <w:rPr>
          <w:rFonts w:ascii="Arial" w:hAnsi="Arial"/>
          <w:b w:val="0"/>
          <w:sz w:val="22"/>
        </w:rPr>
        <w:t>Electrical Equipment Inspection</w:t>
      </w:r>
    </w:p>
    <w:p>
      <w:pPr>
        <w:pStyle w:val="ListBullet"/>
        <w:spacing w:before="0" w:after="0"/>
        <w:ind w:left="720" w:hanging="360"/>
        <w:jc w:val="both"/>
      </w:pPr>
      <w:r>
        <w:rPr>
          <w:rFonts w:ascii="Arial" w:hAnsi="Arial"/>
          <w:b w:val="0"/>
          <w:sz w:val="22"/>
        </w:rPr>
        <w:t>Embedded Systems Engineering</w:t>
      </w:r>
    </w:p>
    <w:p>
      <w:pPr>
        <w:pStyle w:val="ListBullet"/>
        <w:spacing w:before="0" w:after="0"/>
        <w:ind w:left="720" w:hanging="360"/>
        <w:jc w:val="both"/>
      </w:pPr>
      <w:r>
        <w:rPr>
          <w:rFonts w:ascii="Arial" w:hAnsi="Arial"/>
          <w:b w:val="0"/>
          <w:sz w:val="22"/>
        </w:rPr>
        <w:t>Medical Equipment Maintenance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Radar Level Transmitters</w:t>
      </w:r>
    </w:p>
    <w:p>
      <w:pPr>
        <w:pStyle w:val="ListBullet"/>
        <w:spacing w:before="0" w:after="0"/>
        <w:ind w:left="720" w:hanging="360"/>
        <w:jc w:val="both"/>
      </w:pPr>
      <w:r>
        <w:rPr>
          <w:rFonts w:ascii="Arial" w:hAnsi="Arial"/>
          <w:b w:val="0"/>
          <w:sz w:val="22"/>
        </w:rPr>
        <w:t>Guided Wave Level Transmitters</w:t>
      </w:r>
    </w:p>
    <w:p>
      <w:pPr>
        <w:pStyle w:val="ListBullet"/>
        <w:spacing w:before="0" w:after="0"/>
        <w:ind w:left="720" w:hanging="360"/>
        <w:jc w:val="both"/>
      </w:pPr>
      <w:r>
        <w:rPr>
          <w:rFonts w:ascii="Arial" w:hAnsi="Arial"/>
          <w:b w:val="0"/>
          <w:sz w:val="22"/>
        </w:rPr>
        <w:t>Flowmeters</w:t>
      </w:r>
    </w:p>
    <w:p>
      <w:pPr>
        <w:pStyle w:val="ListBullet"/>
        <w:spacing w:before="0" w:after="0"/>
        <w:ind w:left="720" w:hanging="360"/>
        <w:jc w:val="both"/>
      </w:pPr>
      <w:r>
        <w:rPr>
          <w:rFonts w:ascii="Arial" w:hAnsi="Arial"/>
          <w:b w:val="0"/>
          <w:sz w:val="22"/>
        </w:rPr>
        <w:t>Level Switches</w:t>
      </w:r>
    </w:p>
    <w:p>
      <w:pPr>
        <w:pStyle w:val="ListBullet"/>
        <w:spacing w:before="0" w:after="0"/>
        <w:ind w:left="720" w:hanging="360"/>
        <w:jc w:val="both"/>
      </w:pPr>
      <w:r>
        <w:rPr>
          <w:rFonts w:ascii="Arial" w:hAnsi="Arial"/>
          <w:b w:val="0"/>
          <w:sz w:val="22"/>
        </w:rPr>
        <w:t>GIS</w:t>
      </w:r>
    </w:p>
    <w:p>
      <w:pPr>
        <w:pStyle w:val="ListBullet"/>
        <w:spacing w:before="0" w:after="0"/>
        <w:ind w:left="720" w:hanging="360"/>
        <w:jc w:val="both"/>
      </w:pPr>
      <w:r>
        <w:rPr>
          <w:rFonts w:ascii="Arial" w:hAnsi="Arial"/>
          <w:b w:val="0"/>
          <w:sz w:val="22"/>
        </w:rPr>
        <w:t>Generator Circuit Breakers</w:t>
      </w:r>
    </w:p>
    <w:p>
      <w:pPr>
        <w:pStyle w:val="ListBullet"/>
        <w:spacing w:before="0" w:after="0"/>
        <w:ind w:left="720" w:hanging="360"/>
        <w:jc w:val="both"/>
      </w:pPr>
      <w:r>
        <w:rPr>
          <w:rFonts w:ascii="Arial" w:hAnsi="Arial"/>
          <w:b w:val="0"/>
          <w:sz w:val="22"/>
        </w:rPr>
        <w:t>Gas Insulated Switchgear</w:t>
      </w:r>
    </w:p>
    <w:p>
      <w:pPr>
        <w:pStyle w:val="ListBullet"/>
        <w:spacing w:before="0" w:after="0"/>
        <w:ind w:left="720" w:hanging="360"/>
        <w:jc w:val="both"/>
      </w:pPr>
      <w:r>
        <w:rPr>
          <w:rFonts w:ascii="Arial" w:hAnsi="Arial"/>
          <w:b w:val="0"/>
          <w:sz w:val="22"/>
        </w:rPr>
        <w:t>Surge Arresters</w:t>
      </w:r>
    </w:p>
    <w:p>
      <w:pPr>
        <w:pStyle w:val="ListBullet"/>
        <w:spacing w:before="0" w:after="0"/>
        <w:ind w:left="720" w:hanging="360"/>
        <w:jc w:val="both"/>
      </w:pPr>
      <w:r>
        <w:rPr>
          <w:rFonts w:ascii="Arial" w:hAnsi="Arial"/>
          <w:b w:val="0"/>
          <w:sz w:val="22"/>
        </w:rPr>
        <w:t>UPS Systems</w:t>
      </w:r>
    </w:p>
    <w:p>
      <w:pPr>
        <w:pStyle w:val="ListBullet"/>
        <w:spacing w:before="0" w:after="0"/>
        <w:ind w:left="720" w:hanging="360"/>
        <w:jc w:val="both"/>
      </w:pPr>
      <w:r>
        <w:rPr>
          <w:rFonts w:ascii="Arial" w:hAnsi="Arial"/>
          <w:b w:val="0"/>
          <w:sz w:val="22"/>
        </w:rPr>
        <w:t>Battery Chargers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Distribution Boards</w:t>
      </w:r>
    </w:p>
    <w:p>
      <w:pPr>
        <w:pStyle w:val="ListBullet"/>
        <w:spacing w:before="0" w:after="0"/>
        <w:ind w:left="720" w:hanging="360"/>
        <w:jc w:val="both"/>
      </w:pPr>
      <w:r>
        <w:rPr>
          <w:rFonts w:ascii="Arial" w:hAnsi="Arial"/>
          <w:b w:val="0"/>
          <w:sz w:val="22"/>
        </w:rPr>
        <w:t>Electrical Cabinets</w:t>
      </w:r>
    </w:p>
    <w:p>
      <w:pPr>
        <w:pStyle w:val="ListBullet"/>
        <w:spacing w:before="0" w:after="0"/>
        <w:ind w:left="720" w:hanging="360"/>
        <w:jc w:val="both"/>
      </w:pPr>
      <w:r>
        <w:rPr>
          <w:rFonts w:ascii="Arial" w:hAnsi="Arial"/>
          <w:b w:val="0"/>
          <w:sz w:val="22"/>
        </w:rPr>
        <w:t>Converters</w:t>
      </w:r>
    </w:p>
    <w:p>
      <w:pPr>
        <w:pStyle w:val="ListBullet"/>
        <w:spacing w:before="0" w:after="0"/>
        <w:ind w:left="720" w:hanging="360"/>
        <w:jc w:val="both"/>
      </w:pPr>
      <w:r>
        <w:rPr>
          <w:rFonts w:ascii="Arial" w:hAnsi="Arial"/>
          <w:b w:val="0"/>
          <w:sz w:val="22"/>
        </w:rPr>
        <w:t>Variable Frequency Drives</w:t>
      </w:r>
    </w:p>
    <w:p>
      <w:pPr>
        <w:pStyle w:val="ListBullet"/>
        <w:spacing w:before="0" w:after="0"/>
        <w:ind w:left="720" w:hanging="360"/>
        <w:jc w:val="both"/>
      </w:pPr>
      <w:r>
        <w:rPr>
          <w:rFonts w:ascii="Arial" w:hAnsi="Arial"/>
          <w:b w:val="0"/>
          <w:sz w:val="22"/>
        </w:rPr>
        <w:t>Excitation Systems</w:t>
      </w:r>
    </w:p>
    <w:p>
      <w:pPr>
        <w:pStyle w:val="ListBullet"/>
        <w:spacing w:before="0" w:after="0"/>
        <w:ind w:left="720" w:hanging="360"/>
        <w:jc w:val="both"/>
      </w:pPr>
      <w:r>
        <w:rPr>
          <w:rFonts w:ascii="Arial" w:hAnsi="Arial"/>
          <w:b w:val="0"/>
          <w:sz w:val="22"/>
        </w:rPr>
        <w:t>Bus Ducts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Compressor Skids</w:t>
      </w:r>
    </w:p>
    <w:p>
      <w:pPr>
        <w:pStyle w:val="ListBullet"/>
        <w:spacing w:before="0" w:after="0"/>
        <w:ind w:left="720" w:hanging="360"/>
        <w:jc w:val="both"/>
      </w:pPr>
      <w:r>
        <w:rPr>
          <w:rFonts w:ascii="Arial" w:hAnsi="Arial"/>
          <w:b w:val="0"/>
          <w:sz w:val="22"/>
        </w:rPr>
        <w:t>Gearboxes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Agitators</w:t>
      </w:r>
    </w:p>
    <w:p>
      <w:pPr>
        <w:pStyle w:val="ListBullet"/>
        <w:spacing w:before="0" w:after="0"/>
        <w:ind w:left="720" w:hanging="360"/>
        <w:jc w:val="both"/>
      </w:pPr>
      <w:r>
        <w:rPr>
          <w:rFonts w:ascii="Arial" w:hAnsi="Arial"/>
          <w:b w:val="0"/>
          <w:sz w:val="22"/>
        </w:rPr>
        <w:t>Lighting Fixtures</w:t>
      </w:r>
    </w:p>
    <w:p>
      <w:pPr>
        <w:pStyle w:val="ListBullet"/>
        <w:spacing w:before="0" w:after="0"/>
        <w:ind w:left="720" w:hanging="360"/>
        <w:jc w:val="both"/>
      </w:pPr>
      <w:r>
        <w:rPr>
          <w:rFonts w:ascii="Arial" w:hAnsi="Arial"/>
          <w:b w:val="0"/>
          <w:sz w:val="22"/>
        </w:rPr>
        <w:t>Silo Parts</w:t>
      </w:r>
    </w:p>
    <w:p>
      <w:pPr>
        <w:pStyle w:val="ListBullet"/>
        <w:spacing w:before="0" w:after="0"/>
        <w:ind w:left="720" w:hanging="360"/>
        <w:jc w:val="both"/>
      </w:pPr>
      <w:r>
        <w:rPr>
          <w:rFonts w:ascii="Arial" w:hAnsi="Arial"/>
          <w:b w:val="0"/>
          <w:sz w:val="22"/>
        </w:rPr>
        <w:t>Transformers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