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JAVAD YAZDANFAR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Javad Yazdanfar is a Mechanical Inspector and Expeditor with over 7 years of hands-on experience across oil &amp; gas, power generation, and manufacturing. He has inspected mechanical components, piping systems, pressure vessels, rotating equipment, structural assemblies, compressors, valves, electric motors, gearboxes, and filters for compliance with international codes and standards. His experience includes reviewing technical documentation, welding procedures, NDT reports, material certifications, ITPs, manufacturer data books, and project records, together with controlling welding, PMI, NDT, mechanical, functional, and factory acceptance testing. He has also delivered expediting and vendor-surveillance activities covering procurement documentation, material availability, manufacturing progress, milestone tracking, sub-vendor follow-up, pre-shipment inspection, and corrective actions.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 Sc. | Energy Engineering | Tehran University, Iran</w:t>
      </w:r>
    </w:p>
    <w:p>
      <w:pPr>
        <w:pStyle w:val="ListBullet"/>
        <w:spacing w:before="0" w:after="0"/>
        <w:ind w:left="720" w:hanging="360"/>
        <w:jc w:val="both"/>
      </w:pPr>
      <w:r>
        <w:rPr>
          <w:rFonts w:ascii="Arial" w:hAnsi="Arial"/>
          <w:b w:val="0"/>
          <w:sz w:val="22"/>
        </w:rPr>
        <w:t>B. Sc. | Chemical Engineering | Tehran University, Iran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NDT level II ASNT- UT (2025)</w:t>
      </w:r>
    </w:p>
    <w:p>
      <w:pPr>
        <w:pStyle w:val="ListBullet"/>
        <w:spacing w:before="0" w:after="0"/>
        <w:ind w:left="720" w:hanging="360"/>
        <w:jc w:val="both"/>
      </w:pPr>
      <w:r>
        <w:rPr>
          <w:rFonts w:ascii="Arial" w:hAnsi="Arial"/>
          <w:b w:val="0"/>
          <w:sz w:val="22"/>
        </w:rPr>
        <w:t>NDT level II ASNT- VT (2025)</w:t>
      </w:r>
    </w:p>
    <w:p>
      <w:pPr>
        <w:pStyle w:val="ListBullet"/>
        <w:spacing w:before="0" w:after="0"/>
        <w:ind w:left="720" w:hanging="360"/>
        <w:jc w:val="both"/>
      </w:pPr>
      <w:r>
        <w:rPr>
          <w:rFonts w:ascii="Arial" w:hAnsi="Arial"/>
          <w:b w:val="0"/>
          <w:sz w:val="22"/>
        </w:rPr>
        <w:t>NDT level II ASNT- MT (2025)</w:t>
      </w:r>
    </w:p>
    <w:p>
      <w:pPr>
        <w:pStyle w:val="ListBullet"/>
        <w:spacing w:before="0" w:after="0"/>
        <w:ind w:left="720" w:hanging="360"/>
        <w:jc w:val="both"/>
      </w:pPr>
      <w:r>
        <w:rPr>
          <w:rFonts w:ascii="Arial" w:hAnsi="Arial"/>
          <w:b w:val="0"/>
          <w:sz w:val="22"/>
        </w:rPr>
        <w:t>NDT level II ASNT- RTI (2025)</w:t>
      </w:r>
    </w:p>
    <w:p>
      <w:pPr>
        <w:pStyle w:val="ListBullet"/>
        <w:spacing w:before="0" w:after="0"/>
        <w:ind w:left="720" w:hanging="360"/>
        <w:jc w:val="both"/>
      </w:pPr>
      <w:r>
        <w:rPr>
          <w:rFonts w:ascii="Arial" w:hAnsi="Arial"/>
          <w:b w:val="0"/>
          <w:sz w:val="22"/>
        </w:rPr>
        <w:t>NDT level II ASNT- PT (2025)</w:t>
      </w:r>
    </w:p>
    <w:p>
      <w:pPr>
        <w:pStyle w:val="ListBullet"/>
        <w:spacing w:before="0" w:after="0"/>
        <w:ind w:left="720" w:hanging="360"/>
        <w:jc w:val="both"/>
      </w:pPr>
      <w:r>
        <w:rPr>
          <w:rFonts w:ascii="Arial" w:hAnsi="Arial"/>
          <w:b w:val="0"/>
          <w:sz w:val="22"/>
        </w:rPr>
        <w:t>CSWIP 3.1 Welding Inspector (2025)</w:t>
      </w:r>
    </w:p>
    <w:p>
      <w:pPr>
        <w:pStyle w:val="ListBullet"/>
        <w:spacing w:before="0" w:after="0"/>
        <w:ind w:left="720" w:hanging="360"/>
        <w:jc w:val="both"/>
      </w:pPr>
      <w:r>
        <w:rPr>
          <w:rFonts w:ascii="Arial" w:hAnsi="Arial"/>
          <w:b w:val="0"/>
          <w:sz w:val="22"/>
        </w:rPr>
        <w:t>API 570 Piping Inspector (2025)</w:t>
      </w:r>
    </w:p>
    <w:p>
      <w:pPr>
        <w:pStyle w:val="ListBullet"/>
        <w:spacing w:before="0" w:after="0"/>
        <w:ind w:left="720" w:hanging="360"/>
        <w:jc w:val="both"/>
      </w:pPr>
      <w:r>
        <w:rPr>
          <w:rFonts w:ascii="Arial" w:hAnsi="Arial"/>
          <w:b w:val="0"/>
          <w:sz w:val="22"/>
        </w:rPr>
        <w:t>API 653 Aboveground Storage Tank Inspector (2025)</w:t>
      </w:r>
    </w:p>
    <w:p>
      <w:pPr>
        <w:pStyle w:val="ListBullet"/>
        <w:spacing w:before="0" w:after="0"/>
        <w:ind w:left="720" w:hanging="360"/>
        <w:jc w:val="both"/>
      </w:pPr>
      <w:r>
        <w:rPr>
          <w:rFonts w:ascii="Arial" w:hAnsi="Arial"/>
          <w:b w:val="0"/>
          <w:sz w:val="22"/>
        </w:rPr>
        <w:t>HSE (General Health, Safety &amp; Environment) (2025)</w:t>
      </w:r>
    </w:p>
    <w:p>
      <w:pPr>
        <w:pStyle w:val="ListBullet"/>
        <w:spacing w:before="0" w:after="0"/>
        <w:ind w:left="720" w:hanging="360"/>
        <w:jc w:val="both"/>
      </w:pPr>
      <w:r>
        <w:rPr>
          <w:rFonts w:ascii="Arial" w:hAnsi="Arial"/>
          <w:b w:val="0"/>
          <w:sz w:val="22"/>
        </w:rPr>
        <w:t>API 510 Pressure Vessel Inspector (2025)</w:t>
      </w:r>
    </w:p>
    <w:p>
      <w:pPr>
        <w:pStyle w:val="ListBullet"/>
        <w:spacing w:before="0" w:after="0"/>
        <w:ind w:left="720" w:hanging="360"/>
        <w:jc w:val="both"/>
      </w:pPr>
      <w:r>
        <w:rPr>
          <w:rFonts w:ascii="Arial" w:hAnsi="Arial"/>
          <w:b w:val="0"/>
          <w:sz w:val="22"/>
        </w:rPr>
        <w:t>Painting &amp; Coating Inspector BGAS Level 1 (2025)</w:t>
      </w:r>
    </w:p>
    <w:p>
      <w:pPr>
        <w:pStyle w:val="ListBullet"/>
        <w:spacing w:before="0" w:after="0"/>
        <w:ind w:left="720" w:hanging="360"/>
        <w:jc w:val="both"/>
      </w:pPr>
      <w:r>
        <w:rPr>
          <w:rFonts w:ascii="Arial" w:hAnsi="Arial"/>
          <w:b w:val="0"/>
          <w:sz w:val="22"/>
        </w:rPr>
        <w:t>API 580 Risk-Based Inspection (RBI) (2025)</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Bollfilter (Boll &amp; Kirch Filterbau GmbH)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Seawater Coarse Filter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Boll &amp; Kirch Filterbau GmbH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PRESSURE SAFETY VALVES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Bollfilter (Boll &amp; Kirch Filterbau GmbH)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Seawater Coarse Filter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Bollfilter (Boll &amp; Kirch Filterbau GmbH)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Inspection of Material at Source (raw)</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Wilhelm Maass GmbH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Inspection of Material at Source (raw)</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Konig &amp; Co GmbH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Inspection of Material at Source (raw)</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W. Albrecht GmbH &amp; Co. KG</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Inspection of Material at Source (raw)</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ARVOS, Kassel</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Transfer Line Exchanger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Everllence SE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Compressor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Petronik GmbH</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HDPE Extruder (320-X-6040)</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2023 – PRESENT</w:t>
      </w:r>
    </w:p>
    <w:p>
      <w:pPr>
        <w:spacing w:before="0" w:after="0"/>
        <w:jc w:val="left"/>
      </w:pPr>
      <w:r>
        <w:rPr>
          <w:rFonts w:ascii="Arial" w:hAnsi="Arial"/>
          <w:b/>
          <w:sz w:val="22"/>
        </w:rPr>
        <w:t>TPI AGENCY</w:t>
      </w:r>
    </w:p>
    <w:p>
      <w:pPr>
        <w:spacing w:before="0" w:after="0"/>
        <w:jc w:val="left"/>
      </w:pPr>
      <w:r>
        <w:rPr>
          <w:rFonts w:ascii="Arial" w:hAnsi="Arial"/>
          <w:b/>
          <w:sz w:val="22"/>
        </w:rPr>
        <w:t>TECHNICAL INSPECTOR AND EXPEDITOR</w:t>
      </w:r>
    </w:p>
    <w:p>
      <w:pPr>
        <w:pStyle w:val="ListBullet"/>
        <w:spacing w:before="0" w:after="0"/>
        <w:ind w:left="720" w:hanging="360"/>
        <w:jc w:val="both"/>
      </w:pPr>
      <w:r>
        <w:rPr>
          <w:rFonts w:ascii="Arial" w:hAnsi="Arial"/>
          <w:b w:val="0"/>
          <w:sz w:val="22"/>
        </w:rPr>
        <w:t>Verified the Quality Control plan and QC procedures at the vendor’s place and compliance with codes, standards, and regulations.</w:t>
      </w:r>
    </w:p>
    <w:p>
      <w:pPr>
        <w:pStyle w:val="ListBullet"/>
        <w:spacing w:before="0" w:after="0"/>
        <w:ind w:left="720" w:hanging="360"/>
        <w:jc w:val="both"/>
      </w:pPr>
      <w:r>
        <w:rPr>
          <w:rFonts w:ascii="Arial" w:hAnsi="Arial"/>
          <w:b w:val="0"/>
          <w:sz w:val="22"/>
        </w:rPr>
        <w:t>Performed visual control according to project specifications.</w:t>
      </w:r>
    </w:p>
    <w:p>
      <w:pPr>
        <w:pStyle w:val="ListBullet"/>
        <w:spacing w:before="0" w:after="0"/>
        <w:ind w:left="720" w:hanging="360"/>
        <w:jc w:val="both"/>
      </w:pPr>
      <w:r>
        <w:rPr>
          <w:rFonts w:ascii="Arial" w:hAnsi="Arial"/>
          <w:b w:val="0"/>
          <w:sz w:val="22"/>
        </w:rPr>
        <w:t>Controlled welding inspection before, during, and after welding, including preheat and interpass temperature and final visual inspection.</w:t>
      </w:r>
    </w:p>
    <w:p>
      <w:pPr>
        <w:pStyle w:val="ListBullet"/>
        <w:spacing w:before="0" w:after="0"/>
        <w:ind w:left="720" w:hanging="360"/>
        <w:jc w:val="both"/>
      </w:pPr>
      <w:r>
        <w:rPr>
          <w:rFonts w:ascii="Arial" w:hAnsi="Arial"/>
          <w:b w:val="0"/>
          <w:sz w:val="22"/>
        </w:rPr>
        <w:t>Witnessed QC tests according to the Quality Control Plan and reference standards.</w:t>
      </w:r>
    </w:p>
    <w:p>
      <w:pPr>
        <w:pStyle w:val="ListBullet"/>
        <w:spacing w:before="0" w:after="0"/>
        <w:ind w:left="720" w:hanging="360"/>
        <w:jc w:val="both"/>
      </w:pPr>
      <w:r>
        <w:rPr>
          <w:rFonts w:ascii="Arial" w:hAnsi="Arial"/>
          <w:b w:val="0"/>
          <w:sz w:val="22"/>
        </w:rPr>
        <w:t>Witnessed PMI tests according to the Quality Control Plan and reference standards.</w:t>
      </w:r>
    </w:p>
    <w:p>
      <w:pPr>
        <w:pStyle w:val="ListBullet"/>
        <w:spacing w:before="0" w:after="0"/>
        <w:ind w:left="720" w:hanging="360"/>
        <w:jc w:val="both"/>
      </w:pPr>
      <w:r>
        <w:rPr>
          <w:rFonts w:ascii="Arial" w:hAnsi="Arial"/>
          <w:b w:val="0"/>
          <w:sz w:val="22"/>
        </w:rPr>
        <w:t>Witnessed NDT before and after QC tests as requested and reviewed relevant certificates and reports.</w:t>
      </w:r>
    </w:p>
    <w:p>
      <w:pPr>
        <w:pStyle w:val="ListBullet"/>
        <w:spacing w:before="0" w:after="0"/>
        <w:ind w:left="720" w:hanging="360"/>
        <w:jc w:val="both"/>
      </w:pPr>
      <w:r>
        <w:rPr>
          <w:rFonts w:ascii="Arial" w:hAnsi="Arial"/>
          <w:b w:val="0"/>
          <w:sz w:val="22"/>
        </w:rPr>
        <w:t>Verified the calibration status of measuring devices and test equipment.</w:t>
      </w:r>
    </w:p>
    <w:p>
      <w:pPr>
        <w:pStyle w:val="ListBullet"/>
        <w:spacing w:before="0" w:after="0"/>
        <w:ind w:left="720" w:hanging="360"/>
        <w:jc w:val="both"/>
      </w:pPr>
      <w:r>
        <w:rPr>
          <w:rFonts w:ascii="Arial" w:hAnsi="Arial"/>
          <w:b w:val="0"/>
          <w:sz w:val="22"/>
        </w:rPr>
        <w:t>Reviewed the manufacturer’s data book and project documents.</w:t>
      </w:r>
    </w:p>
    <w:p>
      <w:pPr>
        <w:pStyle w:val="ListBullet"/>
        <w:spacing w:before="0" w:after="0"/>
        <w:ind w:left="720" w:hanging="360"/>
        <w:jc w:val="both"/>
      </w:pPr>
      <w:r>
        <w:rPr>
          <w:rFonts w:ascii="Arial" w:hAnsi="Arial"/>
          <w:b w:val="0"/>
          <w:sz w:val="22"/>
        </w:rPr>
        <w:t>Performed pre-shipment inspection and loading supervision.</w:t>
      </w:r>
    </w:p>
    <w:p>
      <w:pPr>
        <w:pStyle w:val="ListBullet"/>
        <w:spacing w:before="0" w:after="0"/>
        <w:ind w:left="720" w:hanging="360"/>
        <w:jc w:val="both"/>
      </w:pPr>
      <w:r>
        <w:rPr>
          <w:rFonts w:ascii="Arial" w:hAnsi="Arial"/>
          <w:b w:val="0"/>
          <w:sz w:val="22"/>
        </w:rPr>
        <w:t>Ensured corrective actions were taken for non-conformances, including detailed reporting of circumstances and explanations.</w:t>
      </w:r>
    </w:p>
    <w:p>
      <w:pPr>
        <w:pStyle w:val="ListBullet"/>
        <w:spacing w:before="0" w:after="0"/>
        <w:ind w:left="720" w:hanging="360"/>
        <w:jc w:val="both"/>
      </w:pPr>
      <w:r>
        <w:rPr>
          <w:rFonts w:ascii="Arial" w:hAnsi="Arial"/>
          <w:b w:val="0"/>
          <w:sz w:val="22"/>
        </w:rPr>
        <w:t>Controlled implementation of the HSE policy and HSE plan within the vendor’s jurisdiction.</w:t>
      </w:r>
    </w:p>
    <w:p>
      <w:pPr>
        <w:pStyle w:val="ListBullet"/>
        <w:spacing w:before="0" w:after="0"/>
        <w:ind w:left="720" w:hanging="360"/>
        <w:jc w:val="both"/>
      </w:pPr>
      <w:r>
        <w:rPr>
          <w:rFonts w:ascii="Arial" w:hAnsi="Arial"/>
          <w:b w:val="0"/>
          <w:sz w:val="22"/>
        </w:rPr>
        <w:t>Performed inspection for hot and cold metallurgy and metal-forming processes.</w:t>
      </w:r>
    </w:p>
    <w:p>
      <w:pPr>
        <w:pStyle w:val="ListBullet"/>
        <w:spacing w:before="0" w:after="0"/>
        <w:ind w:left="720" w:hanging="360"/>
        <w:jc w:val="both"/>
      </w:pPr>
      <w:r>
        <w:rPr>
          <w:rFonts w:ascii="Arial" w:hAnsi="Arial"/>
          <w:b w:val="0"/>
          <w:sz w:val="22"/>
        </w:rPr>
        <w:t>Inspected embedded systems of industrial machines and performed output analysis.</w:t>
      </w:r>
    </w:p>
    <w:p>
      <w:pPr>
        <w:pStyle w:val="ListBullet"/>
        <w:spacing w:before="0" w:after="0"/>
        <w:ind w:left="720" w:hanging="360"/>
        <w:jc w:val="both"/>
      </w:pPr>
      <w:r>
        <w:rPr>
          <w:rFonts w:ascii="Arial" w:hAnsi="Arial"/>
          <w:b w:val="0"/>
          <w:sz w:val="22"/>
        </w:rPr>
        <w:t>Performed expediting and project management.</w:t>
      </w:r>
    </w:p>
    <w:p>
      <w:pPr>
        <w:spacing w:before="0" w:after="0"/>
      </w:pPr>
    </w:p>
    <w:p>
      <w:pPr>
        <w:spacing w:before="0" w:after="0"/>
        <w:jc w:val="left"/>
      </w:pPr>
      <w:r>
        <w:rPr>
          <w:rFonts w:ascii="Arial" w:hAnsi="Arial"/>
          <w:b/>
          <w:sz w:val="22"/>
        </w:rPr>
        <w:t>2020 – 2023</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Conducted the Pre-Inspection Meeting as requested by the client.</w:t>
      </w:r>
    </w:p>
    <w:p>
      <w:pPr>
        <w:pStyle w:val="ListBullet"/>
        <w:spacing w:before="0" w:after="0"/>
        <w:ind w:left="720" w:hanging="360"/>
        <w:jc w:val="both"/>
      </w:pPr>
      <w:r>
        <w:rPr>
          <w:rFonts w:ascii="Arial" w:hAnsi="Arial"/>
          <w:b w:val="0"/>
          <w:sz w:val="22"/>
        </w:rPr>
        <w:t>Inspected incoming materials, reviewed MTCs, and ensured material compliance with project specifications.</w:t>
      </w:r>
    </w:p>
    <w:p>
      <w:pPr>
        <w:pStyle w:val="ListBullet"/>
        <w:spacing w:before="0" w:after="0"/>
        <w:ind w:left="720" w:hanging="360"/>
        <w:jc w:val="both"/>
      </w:pPr>
      <w:r>
        <w:rPr>
          <w:rFonts w:ascii="Arial" w:hAnsi="Arial"/>
          <w:b w:val="0"/>
          <w:sz w:val="22"/>
        </w:rPr>
        <w:t>Verified the quality control plan and QC procedures at the vendor’s shop and compliance with codes, standards, and regulations.</w:t>
      </w:r>
    </w:p>
    <w:p>
      <w:pPr>
        <w:pStyle w:val="ListBullet"/>
        <w:spacing w:before="0" w:after="0"/>
        <w:ind w:left="720" w:hanging="360"/>
        <w:jc w:val="both"/>
      </w:pPr>
      <w:r>
        <w:rPr>
          <w:rFonts w:ascii="Arial" w:hAnsi="Arial"/>
          <w:b w:val="0"/>
          <w:sz w:val="22"/>
        </w:rPr>
        <w:t>Performed visual control according to project specifications.</w:t>
      </w:r>
    </w:p>
    <w:p>
      <w:pPr>
        <w:pStyle w:val="ListBullet"/>
        <w:spacing w:before="0" w:after="0"/>
        <w:ind w:left="720" w:hanging="360"/>
        <w:jc w:val="both"/>
      </w:pPr>
      <w:r>
        <w:rPr>
          <w:rFonts w:ascii="Arial" w:hAnsi="Arial"/>
          <w:b w:val="0"/>
          <w:sz w:val="22"/>
        </w:rPr>
        <w:t>Controlled fit-up inspection before welding, preheat and interpass temperature during welding, and 100% visual inspection after welding.</w:t>
      </w:r>
    </w:p>
    <w:p>
      <w:pPr>
        <w:pStyle w:val="ListBullet"/>
        <w:spacing w:before="0" w:after="0"/>
        <w:ind w:left="720" w:hanging="360"/>
        <w:jc w:val="both"/>
      </w:pPr>
      <w:r>
        <w:rPr>
          <w:rFonts w:ascii="Arial" w:hAnsi="Arial"/>
          <w:b w:val="0"/>
          <w:sz w:val="22"/>
        </w:rPr>
        <w:t>Verified the calibration status of measuring devices and test equipment.</w:t>
      </w:r>
    </w:p>
    <w:p>
      <w:pPr>
        <w:pStyle w:val="ListBullet"/>
        <w:spacing w:before="0" w:after="0"/>
        <w:ind w:left="720" w:hanging="360"/>
        <w:jc w:val="both"/>
      </w:pPr>
      <w:r>
        <w:rPr>
          <w:rFonts w:ascii="Arial" w:hAnsi="Arial"/>
          <w:b w:val="0"/>
          <w:sz w:val="22"/>
        </w:rPr>
        <w:t>Reviewed the manufacturer’s data book and project documents.</w:t>
      </w:r>
    </w:p>
    <w:p>
      <w:pPr>
        <w:pStyle w:val="ListBullet"/>
        <w:spacing w:before="0" w:after="0"/>
        <w:ind w:left="720" w:hanging="360"/>
        <w:jc w:val="both"/>
      </w:pPr>
      <w:r>
        <w:rPr>
          <w:rFonts w:ascii="Arial" w:hAnsi="Arial"/>
          <w:b w:val="0"/>
          <w:sz w:val="22"/>
        </w:rPr>
        <w:t>Performed pre-shipment inspection and loading supervision.</w:t>
      </w:r>
    </w:p>
    <w:p>
      <w:pPr>
        <w:pStyle w:val="ListBullet"/>
        <w:spacing w:before="0" w:after="0"/>
        <w:ind w:left="720" w:hanging="360"/>
        <w:jc w:val="both"/>
      </w:pPr>
      <w:r>
        <w:rPr>
          <w:rFonts w:ascii="Arial" w:hAnsi="Arial"/>
          <w:b w:val="0"/>
          <w:sz w:val="22"/>
        </w:rPr>
        <w:t>Ensured corrective action was taken for non-conformances.</w:t>
      </w:r>
    </w:p>
    <w:p>
      <w:pPr>
        <w:spacing w:before="0" w:after="0"/>
      </w:pPr>
    </w:p>
    <w:p>
      <w:pPr>
        <w:spacing w:before="0" w:after="0"/>
        <w:jc w:val="left"/>
      </w:pPr>
      <w:r>
        <w:rPr>
          <w:rFonts w:ascii="Arial" w:hAnsi="Arial"/>
          <w:b/>
          <w:sz w:val="22"/>
        </w:rPr>
        <w:t>2018 – 2020</w:t>
      </w:r>
    </w:p>
    <w:p>
      <w:pPr>
        <w:spacing w:before="0" w:after="0"/>
        <w:jc w:val="left"/>
      </w:pPr>
      <w:r>
        <w:rPr>
          <w:rFonts w:ascii="Arial" w:hAnsi="Arial"/>
          <w:b/>
          <w:sz w:val="22"/>
        </w:rPr>
        <w:t>TPI AGENCY</w:t>
      </w:r>
    </w:p>
    <w:p>
      <w:pPr>
        <w:spacing w:before="0" w:after="0"/>
        <w:jc w:val="left"/>
      </w:pPr>
      <w:r>
        <w:rPr>
          <w:rFonts w:ascii="Arial" w:hAnsi="Arial"/>
          <w:b/>
          <w:sz w:val="22"/>
        </w:rPr>
        <w:t>TECHNICAL INSPECTOR</w:t>
      </w:r>
    </w:p>
    <w:p>
      <w:pPr>
        <w:pStyle w:val="ListBullet"/>
        <w:spacing w:before="0" w:after="0"/>
        <w:ind w:left="720" w:hanging="360"/>
        <w:jc w:val="both"/>
      </w:pPr>
      <w:r>
        <w:rPr>
          <w:rFonts w:ascii="Arial" w:hAnsi="Arial"/>
          <w:b w:val="0"/>
          <w:sz w:val="22"/>
        </w:rPr>
        <w:t>Prepared red-mark and as-built drawings to achieve final drawings through the engineering department.</w:t>
      </w:r>
    </w:p>
    <w:p>
      <w:pPr>
        <w:pStyle w:val="ListBullet"/>
        <w:spacing w:before="0" w:after="0"/>
        <w:ind w:left="720" w:hanging="360"/>
        <w:jc w:val="both"/>
      </w:pPr>
      <w:r>
        <w:rPr>
          <w:rFonts w:ascii="Arial" w:hAnsi="Arial"/>
          <w:b w:val="0"/>
          <w:sz w:val="22"/>
        </w:rPr>
        <w:t>Performed mechanical inspection of rotary equipment.</w:t>
      </w:r>
    </w:p>
    <w:p>
      <w:pPr>
        <w:pStyle w:val="ListBullet"/>
        <w:spacing w:before="0" w:after="0"/>
        <w:ind w:left="720" w:hanging="360"/>
        <w:jc w:val="both"/>
      </w:pPr>
      <w:r>
        <w:rPr>
          <w:rFonts w:ascii="Arial" w:hAnsi="Arial"/>
          <w:b w:val="0"/>
          <w:sz w:val="22"/>
        </w:rPr>
        <w:t>Investigated NDE tests performed on weld joints for steel and stainless-steel materials, including VT, MT, and RT.</w:t>
      </w:r>
    </w:p>
    <w:p>
      <w:pPr>
        <w:pStyle w:val="ListBullet"/>
        <w:spacing w:before="0" w:after="0"/>
        <w:ind w:left="720" w:hanging="360"/>
        <w:jc w:val="both"/>
      </w:pPr>
      <w:r>
        <w:rPr>
          <w:rFonts w:ascii="Arial" w:hAnsi="Arial"/>
          <w:b w:val="0"/>
          <w:sz w:val="22"/>
        </w:rPr>
        <w:t>Inspected valves and electric motors for performance and factory acceptance tests.</w:t>
      </w:r>
    </w:p>
    <w:p>
      <w:pPr>
        <w:pStyle w:val="ListBullet"/>
        <w:spacing w:before="0" w:after="0"/>
        <w:ind w:left="720" w:hanging="360"/>
        <w:jc w:val="both"/>
      </w:pPr>
      <w:r>
        <w:rPr>
          <w:rFonts w:ascii="Arial" w:hAnsi="Arial"/>
          <w:b w:val="0"/>
          <w:sz w:val="22"/>
        </w:rPr>
        <w:t>Performed visual and packing-procedure inspections for exported products during pre-shipment inspection.</w:t>
      </w:r>
    </w:p>
    <w:p>
      <w:pPr>
        <w:pStyle w:val="ListBullet"/>
        <w:spacing w:before="0" w:after="0"/>
        <w:ind w:left="720" w:hanging="360"/>
        <w:jc w:val="both"/>
      </w:pPr>
      <w:r>
        <w:rPr>
          <w:rFonts w:ascii="Arial" w:hAnsi="Arial"/>
          <w:b w:val="0"/>
          <w:sz w:val="22"/>
        </w:rPr>
        <w:t>Prepared Mechanical Completion and Turn-Over Package dossiers.</w:t>
      </w:r>
    </w:p>
    <w:p>
      <w:pPr>
        <w:pStyle w:val="ListBullet"/>
        <w:spacing w:before="0" w:after="0"/>
        <w:ind w:left="720" w:hanging="360"/>
        <w:jc w:val="both"/>
      </w:pPr>
      <w:r>
        <w:rPr>
          <w:rFonts w:ascii="Arial" w:hAnsi="Arial"/>
          <w:b w:val="0"/>
          <w:sz w:val="22"/>
        </w:rPr>
        <w:t>Inspected incoming materials, reviewed MTCs, and ensured compliance with project specifications.</w:t>
      </w:r>
    </w:p>
    <w:p>
      <w:pPr>
        <w:pStyle w:val="ListBullet"/>
        <w:spacing w:before="0" w:after="0"/>
        <w:ind w:left="720" w:hanging="360"/>
        <w:jc w:val="both"/>
      </w:pPr>
      <w:r>
        <w:rPr>
          <w:rFonts w:ascii="Arial" w:hAnsi="Arial"/>
          <w:b w:val="0"/>
          <w:sz w:val="22"/>
        </w:rPr>
        <w:t>Witnessed performance tests according to the QCP.</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Vendor</w:t>
            </w:r>
          </w:p>
        </w:tc>
        <w:tc>
          <w:tcPr>
            <w:tcW w:type="dxa" w:w="2551"/>
          </w:tcPr>
          <w:p>
            <w:pPr>
              <w:spacing w:before="0" w:after="0"/>
              <w:jc w:val="left"/>
            </w:pPr>
            <w:r>
              <w:rPr>
                <w:rFonts w:ascii="Arial" w:hAnsi="Arial"/>
                <w:b/>
                <w:sz w:val="22"/>
              </w:rPr>
              <w:t>Client</w:t>
            </w:r>
          </w:p>
        </w:tc>
        <w:tc>
          <w:tcPr>
            <w:tcW w:type="dxa" w:w="2551"/>
          </w:tcPr>
          <w:p>
            <w:pPr>
              <w:spacing w:before="0" w:after="0"/>
              <w:jc w:val="left"/>
            </w:pPr>
            <w:r>
              <w:rPr>
                <w:rFonts w:ascii="Arial" w:hAnsi="Arial"/>
                <w:b/>
                <w:sz w:val="22"/>
              </w:rPr>
              <w:t>Item</w:t>
            </w:r>
          </w:p>
        </w:tc>
        <w:tc>
          <w:tcPr>
            <w:tcW w:type="dxa" w:w="2551"/>
          </w:tcPr>
          <w:p>
            <w:pPr>
              <w:spacing w:before="0" w:after="0"/>
              <w:jc w:val="left"/>
            </w:pPr>
            <w:r>
              <w:rPr>
                <w:rFonts w:ascii="Arial" w:hAnsi="Arial"/>
                <w:b/>
                <w:sz w:val="22"/>
              </w:rPr>
              <w:t>Service Type</w:t>
            </w:r>
          </w:p>
        </w:tc>
      </w:tr>
      <w:tr>
        <w:tc>
          <w:tcPr>
            <w:tcW w:type="dxa" w:w="2551"/>
          </w:tcPr>
          <w:p>
            <w:pPr>
              <w:spacing w:before="0" w:after="0"/>
              <w:jc w:val="left"/>
            </w:pPr>
            <w:r>
              <w:rPr>
                <w:rFonts w:ascii="Arial" w:hAnsi="Arial"/>
                <w:b w:val="0"/>
                <w:sz w:val="22"/>
              </w:rPr>
              <w:t>Bushehr Co.</w:t>
            </w:r>
          </w:p>
        </w:tc>
        <w:tc>
          <w:tcPr>
            <w:tcW w:type="dxa" w:w="2551"/>
          </w:tcPr>
          <w:p>
            <w:pPr>
              <w:spacing w:before="0" w:after="0"/>
              <w:jc w:val="left"/>
            </w:pPr>
            <w:r>
              <w:rPr>
                <w:rFonts w:ascii="Arial" w:hAnsi="Arial"/>
                <w:b w:val="0"/>
                <w:sz w:val="22"/>
              </w:rPr>
              <w:t>Jam Petrochemical</w:t>
            </w:r>
          </w:p>
        </w:tc>
        <w:tc>
          <w:tcPr>
            <w:tcW w:type="dxa" w:w="2551"/>
          </w:tcPr>
          <w:p>
            <w:pPr>
              <w:spacing w:before="0" w:after="0"/>
              <w:jc w:val="left"/>
            </w:pPr>
            <w:r>
              <w:rPr>
                <w:rFonts w:ascii="Arial" w:hAnsi="Arial"/>
                <w:b w:val="0"/>
                <w:sz w:val="22"/>
              </w:rPr>
              <w:t>Stack Support in 108 X 101</w:t>
            </w:r>
          </w:p>
        </w:tc>
        <w:tc>
          <w:tcPr>
            <w:tcW w:type="dxa" w:w="2551"/>
          </w:tcPr>
          <w:p>
            <w:pPr>
              <w:spacing w:before="0" w:after="0"/>
              <w:jc w:val="left"/>
            </w:pPr>
            <w:r>
              <w:rPr>
                <w:rFonts w:ascii="Arial" w:hAnsi="Arial"/>
                <w:b w:val="0"/>
                <w:sz w:val="22"/>
              </w:rPr>
              <w:t>Adjust, modify, and dimension</w:t>
            </w:r>
          </w:p>
        </w:tc>
      </w:tr>
      <w:tr>
        <w:tc>
          <w:tcPr>
            <w:tcW w:type="dxa" w:w="2551"/>
          </w:tcPr>
          <w:p>
            <w:pPr>
              <w:spacing w:before="0" w:after="0"/>
              <w:jc w:val="left"/>
            </w:pPr>
            <w:r>
              <w:rPr>
                <w:rFonts w:ascii="Arial" w:hAnsi="Arial"/>
                <w:b w:val="0"/>
                <w:sz w:val="22"/>
              </w:rPr>
              <w:t>KROHNE MESSTECHNIK GMBH</w:t>
            </w:r>
          </w:p>
        </w:tc>
        <w:tc>
          <w:tcPr>
            <w:tcW w:type="dxa" w:w="2551"/>
          </w:tcPr>
          <w:p>
            <w:pPr>
              <w:spacing w:before="0" w:after="0"/>
              <w:jc w:val="left"/>
            </w:pPr>
            <w:r>
              <w:rPr>
                <w:rFonts w:ascii="Arial" w:hAnsi="Arial"/>
                <w:b w:val="0"/>
                <w:sz w:val="22"/>
              </w:rPr>
              <w:t>JGC/ SLB</w:t>
            </w:r>
          </w:p>
        </w:tc>
        <w:tc>
          <w:tcPr>
            <w:tcW w:type="dxa" w:w="2551"/>
          </w:tcPr>
          <w:p>
            <w:pPr>
              <w:spacing w:before="0" w:after="0"/>
              <w:jc w:val="left"/>
            </w:pPr>
            <w:r>
              <w:rPr>
                <w:rFonts w:ascii="Arial" w:hAnsi="Arial"/>
                <w:b w:val="0"/>
                <w:sz w:val="22"/>
              </w:rPr>
              <w:t>Area Flowmeter</w:t>
            </w:r>
          </w:p>
        </w:tc>
        <w:tc>
          <w:tcPr>
            <w:tcW w:type="dxa" w:w="2551"/>
          </w:tcPr>
          <w:p>
            <w:pPr>
              <w:spacing w:before="0" w:after="0"/>
              <w:jc w:val="left"/>
            </w:pPr>
            <w:r>
              <w:rPr>
                <w:rFonts w:ascii="Arial" w:hAnsi="Arial"/>
                <w:b w:val="0"/>
                <w:sz w:val="22"/>
              </w:rPr>
              <w:t>FAT Packing inspection Document review</w:t>
            </w:r>
          </w:p>
        </w:tc>
      </w:tr>
      <w:tr>
        <w:tc>
          <w:tcPr>
            <w:tcW w:type="dxa" w:w="2551"/>
          </w:tcPr>
          <w:p>
            <w:pPr>
              <w:spacing w:before="0" w:after="0"/>
              <w:jc w:val="left"/>
            </w:pPr>
            <w:r>
              <w:rPr>
                <w:rFonts w:ascii="Arial" w:hAnsi="Arial"/>
                <w:b w:val="0"/>
                <w:sz w:val="22"/>
              </w:rPr>
              <w:t>VEGA</w:t>
            </w:r>
          </w:p>
        </w:tc>
        <w:tc>
          <w:tcPr>
            <w:tcW w:type="dxa" w:w="2551"/>
          </w:tcPr>
          <w:p>
            <w:pPr>
              <w:spacing w:before="0" w:after="0"/>
              <w:jc w:val="left"/>
            </w:pPr>
            <w:r>
              <w:rPr>
                <w:rFonts w:ascii="Arial" w:hAnsi="Arial"/>
                <w:b w:val="0"/>
                <w:sz w:val="22"/>
              </w:rPr>
              <w:t>KOC</w:t>
            </w:r>
          </w:p>
        </w:tc>
        <w:tc>
          <w:tcPr>
            <w:tcW w:type="dxa" w:w="2551"/>
          </w:tcPr>
          <w:p>
            <w:pPr>
              <w:spacing w:before="0" w:after="0"/>
              <w:jc w:val="left"/>
            </w:pPr>
            <w:r>
              <w:rPr>
                <w:rFonts w:ascii="Arial" w:hAnsi="Arial"/>
                <w:b w:val="0"/>
                <w:sz w:val="22"/>
              </w:rPr>
              <w:t>Radar Transmitter</w:t>
            </w:r>
          </w:p>
        </w:tc>
        <w:tc>
          <w:tcPr>
            <w:tcW w:type="dxa" w:w="2551"/>
          </w:tcPr>
          <w:p>
            <w:pPr>
              <w:spacing w:before="0" w:after="0"/>
              <w:jc w:val="left"/>
            </w:pPr>
            <w:r>
              <w:rPr>
                <w:rFonts w:ascii="Arial" w:hAnsi="Arial"/>
                <w:b w:val="0"/>
                <w:sz w:val="22"/>
              </w:rPr>
              <w:t>Quantity check</w:t>
            </w:r>
          </w:p>
        </w:tc>
      </w:tr>
      <w:tr>
        <w:tc>
          <w:tcPr>
            <w:tcW w:type="dxa" w:w="2551"/>
          </w:tcPr>
          <w:p>
            <w:pPr>
              <w:spacing w:before="0" w:after="0"/>
              <w:jc w:val="left"/>
            </w:pPr>
            <w:r>
              <w:rPr>
                <w:rFonts w:ascii="Arial" w:hAnsi="Arial"/>
                <w:b w:val="0"/>
                <w:sz w:val="22"/>
              </w:rPr>
              <w:t>Bandarabbas Refinery Co</w:t>
            </w:r>
          </w:p>
        </w:tc>
        <w:tc>
          <w:tcPr>
            <w:tcW w:type="dxa" w:w="2551"/>
          </w:tcPr>
          <w:p>
            <w:pPr>
              <w:spacing w:before="0" w:after="0"/>
              <w:jc w:val="left"/>
            </w:pPr>
            <w:r>
              <w:rPr>
                <w:rFonts w:ascii="Arial" w:hAnsi="Arial"/>
                <w:b w:val="0"/>
                <w:sz w:val="22"/>
              </w:rPr>
              <w:t>Falat Ghare</w:t>
            </w:r>
          </w:p>
        </w:tc>
        <w:tc>
          <w:tcPr>
            <w:tcW w:type="dxa" w:w="2551"/>
          </w:tcPr>
          <w:p>
            <w:pPr>
              <w:spacing w:before="0" w:after="0"/>
              <w:jc w:val="left"/>
            </w:pPr>
            <w:r>
              <w:rPr>
                <w:rFonts w:ascii="Arial" w:hAnsi="Arial"/>
                <w:b w:val="0"/>
                <w:sz w:val="22"/>
              </w:rPr>
              <w:t>Thermowell</w:t>
            </w:r>
          </w:p>
        </w:tc>
        <w:tc>
          <w:tcPr>
            <w:tcW w:type="dxa" w:w="2551"/>
          </w:tcPr>
          <w:p>
            <w:pPr>
              <w:spacing w:before="0" w:after="0"/>
              <w:jc w:val="left"/>
            </w:pPr>
            <w:r>
              <w:rPr>
                <w:rFonts w:ascii="Arial" w:hAnsi="Arial"/>
                <w:b w:val="0"/>
                <w:sz w:val="22"/>
              </w:rPr>
              <w:t>Document check, Final inspection</w:t>
            </w:r>
          </w:p>
        </w:tc>
      </w:tr>
      <w:tr>
        <w:tc>
          <w:tcPr>
            <w:tcW w:type="dxa" w:w="2551"/>
          </w:tcPr>
          <w:p>
            <w:pPr>
              <w:spacing w:before="0" w:after="0"/>
              <w:jc w:val="left"/>
            </w:pPr>
            <w:r>
              <w:rPr>
                <w:rFonts w:ascii="Arial" w:hAnsi="Arial"/>
                <w:b w:val="0"/>
                <w:sz w:val="22"/>
              </w:rPr>
              <w:t>Arvos Group</w:t>
            </w:r>
          </w:p>
        </w:tc>
        <w:tc>
          <w:tcPr>
            <w:tcW w:type="dxa" w:w="2551"/>
          </w:tcPr>
          <w:p>
            <w:pPr>
              <w:spacing w:before="0" w:after="0"/>
              <w:jc w:val="left"/>
            </w:pPr>
            <w:r>
              <w:rPr>
                <w:rFonts w:ascii="Arial" w:hAnsi="Arial"/>
                <w:b w:val="0"/>
                <w:sz w:val="22"/>
              </w:rPr>
              <w:t>CONSORCIO PMC TALARA</w:t>
            </w:r>
          </w:p>
        </w:tc>
        <w:tc>
          <w:tcPr>
            <w:tcW w:type="dxa" w:w="2551"/>
          </w:tcPr>
          <w:p>
            <w:pPr>
              <w:spacing w:before="0" w:after="0"/>
              <w:jc w:val="left"/>
            </w:pPr>
            <w:r>
              <w:rPr>
                <w:rFonts w:ascii="Arial" w:hAnsi="Arial"/>
                <w:b w:val="0"/>
                <w:sz w:val="22"/>
              </w:rPr>
              <w:t>Waste Heat Boiler - PHP</w:t>
            </w:r>
          </w:p>
        </w:tc>
        <w:tc>
          <w:tcPr>
            <w:tcW w:type="dxa" w:w="2551"/>
          </w:tcPr>
          <w:p>
            <w:pPr>
              <w:spacing w:before="0" w:after="0"/>
              <w:jc w:val="left"/>
            </w:pPr>
            <w:r>
              <w:rPr>
                <w:rFonts w:ascii="Arial" w:hAnsi="Arial"/>
                <w:b w:val="0"/>
                <w:sz w:val="22"/>
              </w:rPr>
              <w:t>PMI 100% EXAMINATION on Deposited Welds Metal Before PWHT PT ON ALL AREAS WHERE TEMPORATORY ATTACHMENTS WERE REMOVED Before PWHT Check of ANCHOR Installation (Include. Bend Test) DIMENSIONAL CHECK OF CHANNEL BEFORE PWHT</w:t>
            </w:r>
          </w:p>
        </w:tc>
      </w:tr>
      <w:tr>
        <w:tc>
          <w:tcPr>
            <w:tcW w:type="dxa" w:w="2551"/>
          </w:tcPr>
          <w:p>
            <w:pPr>
              <w:spacing w:before="0" w:after="0"/>
              <w:jc w:val="left"/>
            </w:pPr>
            <w:r>
              <w:rPr>
                <w:rFonts w:ascii="Arial" w:hAnsi="Arial"/>
                <w:b w:val="0"/>
                <w:sz w:val="22"/>
              </w:rPr>
              <w:t>Jam Petro Co</w:t>
            </w:r>
          </w:p>
        </w:tc>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Exchanger Tubes bundle cleaning</w:t>
            </w:r>
          </w:p>
        </w:tc>
        <w:tc>
          <w:tcPr>
            <w:tcW w:type="dxa" w:w="2551"/>
          </w:tcPr>
          <w:p>
            <w:pPr>
              <w:spacing w:before="0" w:after="0"/>
              <w:jc w:val="left"/>
            </w:pPr>
            <w:r>
              <w:rPr>
                <w:rFonts w:ascii="Arial" w:hAnsi="Arial"/>
                <w:b w:val="0"/>
                <w:sz w:val="22"/>
              </w:rPr>
              <w:t>Acid Cleaning Package</w:t>
            </w:r>
          </w:p>
        </w:tc>
      </w:tr>
      <w:tr>
        <w:tc>
          <w:tcPr>
            <w:tcW w:type="dxa" w:w="2551"/>
          </w:tcPr>
          <w:p>
            <w:pPr>
              <w:spacing w:before="0" w:after="0"/>
              <w:jc w:val="left"/>
            </w:pPr>
            <w:r>
              <w:rPr>
                <w:rFonts w:ascii="Arial" w:hAnsi="Arial"/>
                <w:b w:val="0"/>
                <w:sz w:val="22"/>
              </w:rPr>
              <w:t>Atlas Colufkinpco</w:t>
            </w:r>
          </w:p>
        </w:tc>
        <w:tc>
          <w:tcPr>
            <w:tcW w:type="dxa" w:w="2551"/>
          </w:tcPr>
          <w:p>
            <w:pPr>
              <w:spacing w:before="0" w:after="0"/>
              <w:jc w:val="left"/>
            </w:pPr>
            <w:r>
              <w:rPr>
                <w:rFonts w:ascii="Arial" w:hAnsi="Arial"/>
                <w:b w:val="0"/>
                <w:sz w:val="22"/>
              </w:rPr>
              <w:t>INDORAMA</w:t>
            </w:r>
          </w:p>
        </w:tc>
        <w:tc>
          <w:tcPr>
            <w:tcW w:type="dxa" w:w="2551"/>
          </w:tcPr>
          <w:p>
            <w:pPr>
              <w:spacing w:before="0" w:after="0"/>
              <w:jc w:val="left"/>
            </w:pPr>
            <w:r>
              <w:rPr>
                <w:rFonts w:ascii="Arial" w:hAnsi="Arial"/>
                <w:b w:val="0"/>
                <w:sz w:val="22"/>
              </w:rPr>
              <w:t>Compressor</w:t>
            </w:r>
          </w:p>
        </w:tc>
        <w:tc>
          <w:tcPr>
            <w:tcW w:type="dxa" w:w="2551"/>
          </w:tcPr>
          <w:p>
            <w:pPr>
              <w:spacing w:before="0" w:after="0"/>
              <w:jc w:val="left"/>
            </w:pPr>
            <w:r>
              <w:rPr>
                <w:rFonts w:ascii="Arial" w:hAnsi="Arial"/>
                <w:b w:val="0"/>
                <w:sz w:val="22"/>
              </w:rPr>
              <w:t>PIM</w:t>
            </w:r>
          </w:p>
        </w:tc>
      </w:tr>
      <w:tr>
        <w:tc>
          <w:tcPr>
            <w:tcW w:type="dxa" w:w="2551"/>
          </w:tcPr>
          <w:p>
            <w:pPr>
              <w:spacing w:before="0" w:after="0"/>
              <w:jc w:val="left"/>
            </w:pPr>
            <w:r>
              <w:rPr>
                <w:rFonts w:ascii="Arial" w:hAnsi="Arial"/>
                <w:b w:val="0"/>
                <w:sz w:val="22"/>
              </w:rPr>
              <w:t>Assaluyeh</w:t>
            </w:r>
          </w:p>
        </w:tc>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redesign and adjusting</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Endress-Hauser</w:t>
            </w:r>
          </w:p>
        </w:tc>
        <w:tc>
          <w:tcPr>
            <w:tcW w:type="dxa" w:w="2551"/>
          </w:tcPr>
          <w:p>
            <w:pPr>
              <w:spacing w:before="0" w:after="0"/>
              <w:jc w:val="left"/>
            </w:pPr>
            <w:r>
              <w:rPr>
                <w:rFonts w:ascii="Arial" w:hAnsi="Arial"/>
                <w:b w:val="0"/>
                <w:sz w:val="22"/>
              </w:rPr>
              <w:t>south pars gas field</w:t>
            </w:r>
          </w:p>
        </w:tc>
        <w:tc>
          <w:tcPr>
            <w:tcW w:type="dxa" w:w="2551"/>
          </w:tcPr>
          <w:p>
            <w:pPr>
              <w:spacing w:before="0" w:after="0"/>
              <w:jc w:val="left"/>
            </w:pPr>
            <w:r>
              <w:rPr>
                <w:rFonts w:ascii="Arial" w:hAnsi="Arial"/>
                <w:b w:val="0"/>
                <w:sz w:val="22"/>
              </w:rPr>
              <w:t>Transmitter</w:t>
            </w:r>
          </w:p>
        </w:tc>
        <w:tc>
          <w:tcPr>
            <w:tcW w:type="dxa" w:w="2551"/>
          </w:tcPr>
          <w:p>
            <w:pPr>
              <w:spacing w:before="0" w:after="0"/>
              <w:jc w:val="left"/>
            </w:pPr>
            <w:r>
              <w:rPr>
                <w:rFonts w:ascii="Arial" w:hAnsi="Arial"/>
                <w:b w:val="0"/>
                <w:sz w:val="22"/>
              </w:rPr>
              <w:t>Quantity check</w:t>
            </w:r>
          </w:p>
        </w:tc>
      </w:tr>
      <w:tr>
        <w:tc>
          <w:tcPr>
            <w:tcW w:type="dxa" w:w="2551"/>
          </w:tcPr>
          <w:p>
            <w:pPr>
              <w:spacing w:before="0" w:after="0"/>
              <w:jc w:val="left"/>
            </w:pPr>
            <w:r>
              <w:rPr>
                <w:rFonts w:ascii="Arial" w:hAnsi="Arial"/>
                <w:b w:val="0"/>
                <w:sz w:val="22"/>
              </w:rPr>
              <w:t>Welland &amp; Tuxhorn AG</w:t>
            </w:r>
          </w:p>
        </w:tc>
        <w:tc>
          <w:tcPr>
            <w:tcW w:type="dxa" w:w="2551"/>
          </w:tcPr>
          <w:p>
            <w:pPr>
              <w:spacing w:before="0" w:after="0"/>
              <w:jc w:val="left"/>
            </w:pPr>
            <w:r>
              <w:rPr>
                <w:rFonts w:ascii="Arial" w:hAnsi="Arial"/>
                <w:b w:val="0"/>
                <w:sz w:val="22"/>
              </w:rPr>
              <w:t>Punjab Thermal Power</w:t>
            </w:r>
          </w:p>
        </w:tc>
        <w:tc>
          <w:tcPr>
            <w:tcW w:type="dxa" w:w="2551"/>
          </w:tcPr>
          <w:p>
            <w:pPr>
              <w:spacing w:before="0" w:after="0"/>
              <w:jc w:val="left"/>
            </w:pPr>
            <w:r>
              <w:rPr>
                <w:rFonts w:ascii="Arial" w:hAnsi="Arial"/>
                <w:b w:val="0"/>
                <w:sz w:val="22"/>
              </w:rPr>
              <w:t>Steam Converting</w:t>
            </w:r>
          </w:p>
        </w:tc>
        <w:tc>
          <w:tcPr>
            <w:tcW w:type="dxa" w:w="2551"/>
          </w:tcPr>
          <w:p>
            <w:pPr>
              <w:spacing w:before="0" w:after="0"/>
              <w:jc w:val="left"/>
            </w:pPr>
            <w:r>
              <w:rPr>
                <w:rFonts w:ascii="Arial" w:hAnsi="Arial"/>
                <w:b w:val="0"/>
                <w:sz w:val="22"/>
              </w:rPr>
              <w:t>Hydrostatic Pressure Test</w:t>
            </w:r>
          </w:p>
        </w:tc>
      </w:tr>
      <w:tr>
        <w:tc>
          <w:tcPr>
            <w:tcW w:type="dxa" w:w="2551"/>
          </w:tcPr>
          <w:p>
            <w:pPr>
              <w:spacing w:before="0" w:after="0"/>
              <w:jc w:val="left"/>
            </w:pPr>
            <w:r>
              <w:rPr>
                <w:rFonts w:ascii="Arial" w:hAnsi="Arial"/>
                <w:b w:val="0"/>
                <w:sz w:val="22"/>
              </w:rPr>
              <w:t>Pipe</w:t>
            </w:r>
          </w:p>
        </w:tc>
        <w:tc>
          <w:tcPr>
            <w:tcW w:type="dxa" w:w="2551"/>
          </w:tcPr>
          <w:p>
            <w:pPr>
              <w:spacing w:before="0" w:after="0"/>
              <w:jc w:val="left"/>
            </w:pPr>
            <w:r>
              <w:rPr>
                <w:rFonts w:ascii="Arial" w:hAnsi="Arial"/>
                <w:b w:val="0"/>
                <w:sz w:val="22"/>
              </w:rPr>
              <w:t>FINESCO</w:t>
            </w:r>
          </w:p>
        </w:tc>
        <w:tc>
          <w:tcPr>
            <w:tcW w:type="dxa" w:w="2551"/>
          </w:tcPr>
          <w:p>
            <w:pPr>
              <w:spacing w:before="0" w:after="0"/>
              <w:jc w:val="left"/>
            </w:pPr>
            <w:r>
              <w:rPr>
                <w:rFonts w:ascii="Arial" w:hAnsi="Arial"/>
                <w:b w:val="0"/>
                <w:sz w:val="22"/>
              </w:rPr>
              <w:t>ERNDTEBRUECKER</w:t>
            </w:r>
          </w:p>
        </w:tc>
        <w:tc>
          <w:tcPr>
            <w:tcW w:type="dxa" w:w="2551"/>
          </w:tcPr>
          <w:p>
            <w:pPr>
              <w:spacing w:before="0" w:after="0"/>
              <w:jc w:val="left"/>
            </w:pPr>
            <w:r>
              <w:rPr>
                <w:rFonts w:ascii="Arial" w:hAnsi="Arial"/>
                <w:b w:val="0"/>
                <w:sz w:val="22"/>
              </w:rPr>
              <w:t>Packing Inspection</w:t>
            </w:r>
          </w:p>
        </w:tc>
      </w:tr>
      <w:tr>
        <w:tc>
          <w:tcPr>
            <w:tcW w:type="dxa" w:w="2551"/>
          </w:tcPr>
          <w:p>
            <w:pPr>
              <w:spacing w:before="0" w:after="0"/>
              <w:jc w:val="left"/>
            </w:pPr>
            <w:r>
              <w:rPr>
                <w:rFonts w:ascii="Arial" w:hAnsi="Arial"/>
                <w:b w:val="0"/>
                <w:sz w:val="22"/>
              </w:rPr>
              <w:t>KSB</w:t>
            </w:r>
          </w:p>
        </w:tc>
        <w:tc>
          <w:tcPr>
            <w:tcW w:type="dxa" w:w="2551"/>
          </w:tcPr>
          <w:p>
            <w:pPr>
              <w:spacing w:before="0" w:after="0"/>
              <w:jc w:val="left"/>
            </w:pPr>
            <w:r>
              <w:rPr>
                <w:rFonts w:ascii="Arial" w:hAnsi="Arial"/>
                <w:b w:val="0"/>
                <w:sz w:val="22"/>
              </w:rPr>
              <w:t>TERNA S.A</w:t>
            </w:r>
          </w:p>
        </w:tc>
        <w:tc>
          <w:tcPr>
            <w:tcW w:type="dxa" w:w="2551"/>
          </w:tcPr>
          <w:p>
            <w:pPr>
              <w:spacing w:before="0" w:after="0"/>
              <w:jc w:val="left"/>
            </w:pPr>
            <w:r>
              <w:rPr>
                <w:rFonts w:ascii="Arial" w:hAnsi="Arial"/>
                <w:b w:val="0"/>
                <w:sz w:val="22"/>
              </w:rPr>
              <w:t>FGD Manual Butterfly Valves</w:t>
            </w:r>
          </w:p>
        </w:tc>
        <w:tc>
          <w:tcPr>
            <w:tcW w:type="dxa" w:w="2551"/>
          </w:tcPr>
          <w:p>
            <w:pPr>
              <w:spacing w:before="0" w:after="0"/>
              <w:jc w:val="left"/>
            </w:pPr>
            <w:r>
              <w:rPr>
                <w:rFonts w:ascii="Arial" w:hAnsi="Arial"/>
                <w:b w:val="0"/>
                <w:sz w:val="22"/>
              </w:rPr>
              <w:t>"REVIEW OF FINAL BOOK</w:t>
            </w:r>
          </w:p>
        </w:tc>
      </w:tr>
      <w:tr>
        <w:tc>
          <w:tcPr>
            <w:tcW w:type="dxa" w:w="2551"/>
          </w:tcPr>
          <w:p>
            <w:pPr>
              <w:spacing w:before="0" w:after="0"/>
              <w:jc w:val="left"/>
            </w:pPr>
            <w:r>
              <w:rPr>
                <w:rFonts w:ascii="Arial" w:hAnsi="Arial"/>
                <w:b w:val="0"/>
                <w:sz w:val="22"/>
              </w:rPr>
              <w:t>H. Butting GmbH &amp; Co. KG</w:t>
            </w:r>
          </w:p>
        </w:tc>
        <w:tc>
          <w:tcPr>
            <w:tcW w:type="dxa" w:w="2551"/>
          </w:tcPr>
          <w:p>
            <w:pPr>
              <w:spacing w:before="0" w:after="0"/>
              <w:jc w:val="left"/>
            </w:pPr>
            <w:r>
              <w:rPr>
                <w:rFonts w:ascii="Arial" w:hAnsi="Arial"/>
                <w:b w:val="0"/>
                <w:sz w:val="22"/>
              </w:rPr>
              <w:t>EIED</w:t>
            </w:r>
          </w:p>
        </w:tc>
        <w:tc>
          <w:tcPr>
            <w:tcW w:type="dxa" w:w="2551"/>
          </w:tcPr>
          <w:p>
            <w:pPr>
              <w:spacing w:before="0" w:after="0"/>
              <w:jc w:val="left"/>
            </w:pPr>
            <w:r>
              <w:rPr>
                <w:rFonts w:ascii="Arial" w:hAnsi="Arial"/>
                <w:b w:val="0"/>
                <w:sz w:val="22"/>
              </w:rPr>
              <w:t>Various Pipes</w:t>
            </w:r>
          </w:p>
        </w:tc>
        <w:tc>
          <w:tcPr>
            <w:tcW w:type="dxa" w:w="2551"/>
          </w:tcPr>
          <w:p>
            <w:pPr>
              <w:spacing w:before="0" w:after="0"/>
              <w:jc w:val="left"/>
            </w:pPr>
            <w:r>
              <w:rPr>
                <w:rFonts w:ascii="Arial" w:hAnsi="Arial"/>
                <w:b w:val="0"/>
                <w:sz w:val="22"/>
              </w:rPr>
              <w:t>Surface Finish Test</w:t>
            </w:r>
          </w:p>
        </w:tc>
      </w:tr>
      <w:tr>
        <w:tc>
          <w:tcPr>
            <w:tcW w:type="dxa" w:w="2551"/>
          </w:tcPr>
          <w:p>
            <w:pPr>
              <w:spacing w:before="0" w:after="0"/>
              <w:jc w:val="left"/>
            </w:pPr>
            <w:r>
              <w:rPr>
                <w:rFonts w:ascii="Arial" w:hAnsi="Arial"/>
                <w:b w:val="0"/>
                <w:sz w:val="22"/>
              </w:rPr>
              <w:t>Ideematec</w:t>
            </w:r>
          </w:p>
        </w:tc>
        <w:tc>
          <w:tcPr>
            <w:tcW w:type="dxa" w:w="2551"/>
          </w:tcPr>
          <w:p>
            <w:pPr>
              <w:spacing w:before="0" w:after="0"/>
              <w:jc w:val="left"/>
            </w:pPr>
            <w:r>
              <w:rPr>
                <w:rFonts w:ascii="Arial" w:hAnsi="Arial"/>
                <w:b w:val="0"/>
                <w:sz w:val="22"/>
              </w:rPr>
              <w:t>ACWA Power</w:t>
            </w:r>
          </w:p>
        </w:tc>
        <w:tc>
          <w:tcPr>
            <w:tcW w:type="dxa" w:w="2551"/>
          </w:tcPr>
          <w:p>
            <w:pPr>
              <w:spacing w:before="0" w:after="0"/>
              <w:jc w:val="left"/>
            </w:pPr>
            <w:r>
              <w:rPr>
                <w:rFonts w:ascii="Arial" w:hAnsi="Arial"/>
                <w:b w:val="0"/>
                <w:sz w:val="22"/>
              </w:rPr>
              <w:t>Safe Tracking System</w:t>
            </w:r>
          </w:p>
        </w:tc>
        <w:tc>
          <w:tcPr>
            <w:tcW w:type="dxa" w:w="2551"/>
          </w:tcPr>
          <w:p>
            <w:pPr>
              <w:spacing w:before="0" w:after="0"/>
              <w:jc w:val="left"/>
            </w:pPr>
            <w:r>
              <w:rPr>
                <w:rFonts w:ascii="Arial" w:hAnsi="Arial"/>
                <w:b w:val="0"/>
                <w:sz w:val="22"/>
              </w:rPr>
              <w:t>Visual Check</w:t>
            </w:r>
          </w:p>
        </w:tc>
      </w:tr>
      <w:tr>
        <w:tc>
          <w:tcPr>
            <w:tcW w:type="dxa" w:w="2551"/>
          </w:tcPr>
          <w:p>
            <w:pPr>
              <w:spacing w:before="0" w:after="0"/>
              <w:jc w:val="left"/>
            </w:pPr>
            <w:r>
              <w:rPr>
                <w:rFonts w:ascii="Arial" w:hAnsi="Arial"/>
                <w:b w:val="0"/>
                <w:sz w:val="22"/>
              </w:rPr>
              <w:t>LESER GmbH &amp; Co.KG</w:t>
            </w:r>
          </w:p>
        </w:tc>
        <w:tc>
          <w:tcPr>
            <w:tcW w:type="dxa" w:w="2551"/>
          </w:tcPr>
          <w:p>
            <w:pPr>
              <w:spacing w:before="0" w:after="0"/>
              <w:jc w:val="left"/>
            </w:pPr>
            <w:r>
              <w:rPr>
                <w:rFonts w:ascii="Arial" w:hAnsi="Arial"/>
                <w:b w:val="0"/>
                <w:sz w:val="22"/>
              </w:rPr>
              <w:t>KOC</w:t>
            </w:r>
          </w:p>
        </w:tc>
        <w:tc>
          <w:tcPr>
            <w:tcW w:type="dxa" w:w="2551"/>
          </w:tcPr>
          <w:p>
            <w:pPr>
              <w:spacing w:before="0" w:after="0"/>
              <w:jc w:val="left"/>
            </w:pPr>
            <w:r>
              <w:rPr>
                <w:rFonts w:ascii="Arial" w:hAnsi="Arial"/>
                <w:b w:val="0"/>
                <w:sz w:val="22"/>
              </w:rPr>
              <w:t>safety Valves</w:t>
            </w:r>
          </w:p>
        </w:tc>
        <w:tc>
          <w:tcPr>
            <w:tcW w:type="dxa" w:w="2551"/>
          </w:tcPr>
          <w:p>
            <w:pPr>
              <w:spacing w:before="0" w:after="0"/>
              <w:jc w:val="left"/>
            </w:pPr>
            <w:r>
              <w:rPr>
                <w:rFonts w:ascii="Arial" w:hAnsi="Arial"/>
                <w:b w:val="0"/>
                <w:sz w:val="22"/>
              </w:rPr>
              <w:t>Hydraulic Pressure/ Vacuum Test</w:t>
            </w:r>
          </w:p>
        </w:tc>
      </w:tr>
      <w:tr>
        <w:tc>
          <w:tcPr>
            <w:tcW w:type="dxa" w:w="2551"/>
          </w:tcPr>
          <w:p>
            <w:pPr>
              <w:spacing w:before="0" w:after="0"/>
              <w:jc w:val="left"/>
            </w:pPr>
            <w:r>
              <w:rPr>
                <w:rFonts w:ascii="Arial" w:hAnsi="Arial"/>
                <w:b w:val="0"/>
                <w:sz w:val="22"/>
              </w:rPr>
              <w:t>ATV</w:t>
            </w:r>
          </w:p>
        </w:tc>
        <w:tc>
          <w:tcPr>
            <w:tcW w:type="dxa" w:w="2551"/>
          </w:tcPr>
          <w:p>
            <w:pPr>
              <w:spacing w:before="0" w:after="0"/>
              <w:jc w:val="left"/>
            </w:pPr>
            <w:r>
              <w:rPr>
                <w:rFonts w:ascii="Arial" w:hAnsi="Arial"/>
                <w:b w:val="0"/>
                <w:sz w:val="22"/>
              </w:rPr>
              <w:t>M/s Rotork Controls Limited</w:t>
            </w:r>
          </w:p>
        </w:tc>
        <w:tc>
          <w:tcPr>
            <w:tcW w:type="dxa" w:w="2551"/>
          </w:tcPr>
          <w:p>
            <w:pPr>
              <w:spacing w:before="0" w:after="0"/>
              <w:jc w:val="left"/>
            </w:pPr>
            <w:r>
              <w:rPr>
                <w:rFonts w:ascii="Arial" w:hAnsi="Arial"/>
                <w:b w:val="0"/>
                <w:sz w:val="22"/>
              </w:rPr>
              <w:t>IQT Actuator, MOV Master Station, Gearbox</w:t>
            </w:r>
          </w:p>
        </w:tc>
        <w:tc>
          <w:tcPr>
            <w:tcW w:type="dxa" w:w="2551"/>
          </w:tcPr>
          <w:p>
            <w:pPr>
              <w:spacing w:before="0" w:after="0"/>
              <w:jc w:val="left"/>
            </w:pPr>
            <w:r>
              <w:rPr>
                <w:rFonts w:ascii="Arial" w:hAnsi="Arial"/>
                <w:b w:val="0"/>
                <w:sz w:val="22"/>
              </w:rPr>
              <w:t>Perform Expediting and witness FAT, Performance Test, Mechanical and Electrical Test, Visual and Dimensional Check, Final Inspection, Paint and Coating Inspection, Review document</w:t>
            </w:r>
          </w:p>
        </w:tc>
      </w:tr>
      <w:tr>
        <w:tc>
          <w:tcPr>
            <w:tcW w:type="dxa" w:w="2551"/>
          </w:tcPr>
          <w:p>
            <w:pPr>
              <w:spacing w:before="0" w:after="0"/>
              <w:jc w:val="left"/>
            </w:pPr>
            <w:r>
              <w:rPr>
                <w:rFonts w:ascii="Arial" w:hAnsi="Arial"/>
                <w:b w:val="0"/>
                <w:sz w:val="22"/>
              </w:rPr>
              <w:t>ICARUS</w:t>
            </w:r>
          </w:p>
        </w:tc>
        <w:tc>
          <w:tcPr>
            <w:tcW w:type="dxa" w:w="2551"/>
          </w:tcPr>
          <w:p>
            <w:pPr>
              <w:spacing w:before="0" w:after="0"/>
              <w:jc w:val="left"/>
            </w:pPr>
            <w:r>
              <w:rPr>
                <w:rFonts w:ascii="Arial" w:hAnsi="Arial"/>
                <w:b w:val="0"/>
                <w:sz w:val="22"/>
              </w:rPr>
              <w:t>PKSK</w:t>
            </w:r>
          </w:p>
        </w:tc>
        <w:tc>
          <w:tcPr>
            <w:tcW w:type="dxa" w:w="2551"/>
          </w:tcPr>
          <w:p>
            <w:pPr>
              <w:spacing w:before="0" w:after="0"/>
              <w:jc w:val="left"/>
            </w:pPr>
            <w:r>
              <w:rPr>
                <w:rFonts w:ascii="Arial" w:hAnsi="Arial"/>
                <w:b w:val="0"/>
                <w:sz w:val="22"/>
              </w:rPr>
              <w:t>DUAL PLATE CHECK VALVES</w:t>
            </w:r>
          </w:p>
        </w:tc>
        <w:tc>
          <w:tcPr>
            <w:tcW w:type="dxa" w:w="2551"/>
          </w:tcPr>
          <w:p>
            <w:pPr>
              <w:spacing w:before="0" w:after="0"/>
              <w:jc w:val="left"/>
            </w:pPr>
            <w:r>
              <w:rPr>
                <w:rFonts w:ascii="Arial" w:hAnsi="Arial"/>
                <w:b w:val="0"/>
                <w:sz w:val="22"/>
              </w:rPr>
              <w:t>Expediting</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NARGAN</w:t>
            </w:r>
          </w:p>
        </w:tc>
        <w:tc>
          <w:tcPr>
            <w:tcW w:type="dxa" w:w="2551"/>
          </w:tcPr>
          <w:p>
            <w:pPr>
              <w:spacing w:before="0" w:after="0"/>
              <w:jc w:val="left"/>
            </w:pPr>
            <w:r>
              <w:rPr>
                <w:rFonts w:ascii="Arial" w:hAnsi="Arial"/>
                <w:b w:val="0"/>
                <w:sz w:val="22"/>
              </w:rPr>
              <w:t>GIS (Switchgear)</w:t>
            </w:r>
          </w:p>
        </w:tc>
        <w:tc>
          <w:tcPr>
            <w:tcW w:type="dxa" w:w="2551"/>
          </w:tcPr>
          <w:p>
            <w:pPr>
              <w:spacing w:before="0" w:after="0"/>
              <w:jc w:val="left"/>
            </w:pPr>
            <w:r>
              <w:rPr>
                <w:rFonts w:ascii="Arial" w:hAnsi="Arial"/>
                <w:b w:val="0"/>
                <w:sz w:val="22"/>
              </w:rPr>
              <w:t>Factory acceptance test</w:t>
            </w:r>
          </w:p>
        </w:tc>
      </w:tr>
      <w:tr>
        <w:tc>
          <w:tcPr>
            <w:tcW w:type="dxa" w:w="2551"/>
          </w:tcPr>
          <w:p>
            <w:pPr>
              <w:spacing w:before="0" w:after="0"/>
              <w:jc w:val="left"/>
            </w:pPr>
            <w:r>
              <w:rPr>
                <w:rFonts w:ascii="Arial" w:hAnsi="Arial"/>
                <w:b w:val="0"/>
                <w:sz w:val="22"/>
              </w:rPr>
              <w:t>AUMA</w:t>
            </w:r>
          </w:p>
        </w:tc>
        <w:tc>
          <w:tcPr>
            <w:tcW w:type="dxa" w:w="2551"/>
          </w:tcPr>
          <w:p>
            <w:pPr>
              <w:spacing w:before="0" w:after="0"/>
              <w:jc w:val="left"/>
            </w:pPr>
            <w:r>
              <w:rPr>
                <w:rFonts w:ascii="Arial" w:hAnsi="Arial"/>
                <w:b w:val="0"/>
                <w:sz w:val="22"/>
              </w:rPr>
              <w:t>Valvomeccanica</w:t>
            </w:r>
          </w:p>
        </w:tc>
        <w:tc>
          <w:tcPr>
            <w:tcW w:type="dxa" w:w="2551"/>
          </w:tcPr>
          <w:p>
            <w:pPr>
              <w:spacing w:before="0" w:after="0"/>
              <w:jc w:val="left"/>
            </w:pPr>
            <w:r>
              <w:rPr>
                <w:rFonts w:ascii="Arial" w:hAnsi="Arial"/>
                <w:b w:val="0"/>
                <w:sz w:val="22"/>
              </w:rPr>
              <w:t>Explosion-proof actuators SAREx</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(Netherlocks)</w:t>
            </w:r>
          </w:p>
        </w:tc>
        <w:tc>
          <w:tcPr>
            <w:tcW w:type="dxa" w:w="2551"/>
          </w:tcPr>
          <w:p>
            <w:pPr>
              <w:spacing w:before="0" w:after="0"/>
              <w:jc w:val="left"/>
            </w:pPr>
            <w:r>
              <w:rPr>
                <w:rFonts w:ascii="Arial" w:hAnsi="Arial"/>
                <w:b w:val="0"/>
                <w:sz w:val="22"/>
              </w:rPr>
              <w:t>KOC</w:t>
            </w:r>
          </w:p>
        </w:tc>
        <w:tc>
          <w:tcPr>
            <w:tcW w:type="dxa" w:w="2551"/>
          </w:tcPr>
          <w:p>
            <w:pPr>
              <w:spacing w:before="0" w:after="0"/>
              <w:jc w:val="left"/>
            </w:pPr>
            <w:r>
              <w:rPr>
                <w:rFonts w:ascii="Arial" w:hAnsi="Arial"/>
                <w:b w:val="0"/>
                <w:sz w:val="22"/>
              </w:rPr>
              <w:t>Key Interlocks</w:t>
            </w:r>
          </w:p>
        </w:tc>
        <w:tc>
          <w:tcPr>
            <w:tcW w:type="dxa" w:w="2551"/>
          </w:tcPr>
          <w:p>
            <w:pPr>
              <w:spacing w:before="0" w:after="0"/>
              <w:jc w:val="left"/>
            </w:pPr>
            <w:r>
              <w:rPr>
                <w:rFonts w:ascii="Arial" w:hAnsi="Arial"/>
                <w:b w:val="0"/>
                <w:sz w:val="22"/>
              </w:rPr>
              <w:t>Document Review</w:t>
            </w:r>
          </w:p>
        </w:tc>
      </w:tr>
      <w:tr>
        <w:tc>
          <w:tcPr>
            <w:tcW w:type="dxa" w:w="2551"/>
          </w:tcPr>
          <w:p>
            <w:pPr>
              <w:spacing w:before="0" w:after="0"/>
              <w:jc w:val="left"/>
            </w:pPr>
            <w:r>
              <w:rPr>
                <w:rFonts w:ascii="Arial" w:hAnsi="Arial"/>
                <w:b w:val="0"/>
                <w:sz w:val="22"/>
              </w:rPr>
              <w:t>REVERBERI</w:t>
            </w:r>
          </w:p>
        </w:tc>
        <w:tc>
          <w:tcPr>
            <w:tcW w:type="dxa" w:w="2551"/>
          </w:tcPr>
          <w:p>
            <w:pPr>
              <w:spacing w:before="0" w:after="0"/>
              <w:jc w:val="left"/>
            </w:pPr>
            <w:r>
              <w:rPr>
                <w:rFonts w:ascii="Arial" w:hAnsi="Arial"/>
                <w:b w:val="0"/>
                <w:sz w:val="22"/>
              </w:rPr>
              <w:t>Mapna Group</w:t>
            </w:r>
          </w:p>
        </w:tc>
        <w:tc>
          <w:tcPr>
            <w:tcW w:type="dxa" w:w="2551"/>
          </w:tcPr>
          <w:p>
            <w:pPr>
              <w:spacing w:before="0" w:after="0"/>
              <w:jc w:val="left"/>
            </w:pPr>
            <w:r>
              <w:rPr>
                <w:rFonts w:ascii="Arial" w:hAnsi="Arial"/>
                <w:b w:val="0"/>
                <w:sz w:val="22"/>
              </w:rPr>
              <w:t>flux regulator lighting</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BBM Akustik</w:t>
            </w:r>
          </w:p>
        </w:tc>
        <w:tc>
          <w:tcPr>
            <w:tcW w:type="dxa" w:w="2551"/>
          </w:tcPr>
          <w:p>
            <w:pPr>
              <w:spacing w:before="0" w:after="0"/>
              <w:jc w:val="left"/>
            </w:pPr>
            <w:r>
              <w:rPr>
                <w:rFonts w:ascii="Arial" w:hAnsi="Arial"/>
                <w:b w:val="0"/>
                <w:sz w:val="22"/>
              </w:rPr>
              <w:t>KNPC</w:t>
            </w:r>
          </w:p>
        </w:tc>
        <w:tc>
          <w:tcPr>
            <w:tcW w:type="dxa" w:w="2551"/>
          </w:tcPr>
          <w:p>
            <w:pPr>
              <w:spacing w:before="0" w:after="0"/>
              <w:jc w:val="left"/>
            </w:pPr>
            <w:r>
              <w:rPr>
                <w:rFonts w:ascii="Arial" w:hAnsi="Arial"/>
                <w:b w:val="0"/>
                <w:sz w:val="22"/>
              </w:rPr>
              <w:t>Steam Silencer</w:t>
            </w:r>
          </w:p>
        </w:tc>
        <w:tc>
          <w:tcPr>
            <w:tcW w:type="dxa" w:w="2551"/>
          </w:tcPr>
          <w:p>
            <w:pPr>
              <w:spacing w:before="0" w:after="0"/>
              <w:jc w:val="left"/>
            </w:pPr>
            <w:r>
              <w:rPr>
                <w:rFonts w:ascii="Arial" w:hAnsi="Arial"/>
                <w:b w:val="0"/>
                <w:sz w:val="22"/>
              </w:rPr>
              <w:t>Dimensional check</w:t>
            </w:r>
          </w:p>
        </w:tc>
      </w:tr>
      <w:tr>
        <w:tc>
          <w:tcPr>
            <w:tcW w:type="dxa" w:w="2551"/>
          </w:tcPr>
          <w:p>
            <w:pPr>
              <w:spacing w:before="0" w:after="0"/>
              <w:jc w:val="left"/>
            </w:pPr>
            <w:r>
              <w:rPr>
                <w:rFonts w:ascii="Arial" w:hAnsi="Arial"/>
                <w:b w:val="0"/>
                <w:sz w:val="22"/>
              </w:rPr>
              <w:t>BKS</w:t>
            </w:r>
          </w:p>
        </w:tc>
        <w:tc>
          <w:tcPr>
            <w:tcW w:type="dxa" w:w="2551"/>
          </w:tcPr>
          <w:p>
            <w:pPr>
              <w:spacing w:before="0" w:after="0"/>
              <w:jc w:val="left"/>
            </w:pPr>
            <w:r>
              <w:rPr>
                <w:rFonts w:ascii="Arial" w:hAnsi="Arial"/>
                <w:b w:val="0"/>
                <w:sz w:val="22"/>
              </w:rPr>
              <w:t>KOC</w:t>
            </w:r>
          </w:p>
        </w:tc>
        <w:tc>
          <w:tcPr>
            <w:tcW w:type="dxa" w:w="2551"/>
          </w:tcPr>
          <w:p>
            <w:pPr>
              <w:spacing w:before="0" w:after="0"/>
              <w:jc w:val="left"/>
            </w:pPr>
            <w:r>
              <w:rPr>
                <w:rFonts w:ascii="Arial" w:hAnsi="Arial"/>
                <w:b w:val="0"/>
                <w:sz w:val="22"/>
              </w:rPr>
              <w:t>BUSDUCT</w:t>
            </w:r>
          </w:p>
        </w:tc>
        <w:tc>
          <w:tcPr>
            <w:tcW w:type="dxa" w:w="2551"/>
          </w:tcPr>
          <w:p>
            <w:pPr>
              <w:spacing w:before="0" w:after="0"/>
              <w:jc w:val="left"/>
            </w:pPr>
            <w:r>
              <w:rPr>
                <w:rFonts w:ascii="Arial" w:hAnsi="Arial"/>
                <w:b w:val="0"/>
                <w:sz w:val="22"/>
              </w:rPr>
              <w:t>Final Inspection</w:t>
            </w:r>
          </w:p>
        </w:tc>
      </w:tr>
      <w:tr>
        <w:tc>
          <w:tcPr>
            <w:tcW w:type="dxa" w:w="2551"/>
          </w:tcPr>
          <w:p>
            <w:pPr>
              <w:spacing w:before="0" w:after="0"/>
              <w:jc w:val="left"/>
            </w:pPr>
            <w:r>
              <w:rPr>
                <w:rFonts w:ascii="Arial" w:hAnsi="Arial"/>
                <w:b w:val="0"/>
                <w:sz w:val="22"/>
              </w:rPr>
              <w:t>Sick AG</w:t>
            </w:r>
          </w:p>
        </w:tc>
        <w:tc>
          <w:tcPr>
            <w:tcW w:type="dxa" w:w="2551"/>
          </w:tcPr>
          <w:p>
            <w:pPr>
              <w:spacing w:before="0" w:after="0"/>
              <w:jc w:val="left"/>
            </w:pPr>
            <w:r>
              <w:rPr>
                <w:rFonts w:ascii="Arial" w:hAnsi="Arial"/>
                <w:b w:val="0"/>
                <w:sz w:val="22"/>
              </w:rPr>
              <w:t>Mapna Group</w:t>
            </w:r>
          </w:p>
        </w:tc>
        <w:tc>
          <w:tcPr>
            <w:tcW w:type="dxa" w:w="2551"/>
          </w:tcPr>
          <w:p>
            <w:pPr>
              <w:spacing w:before="0" w:after="0"/>
              <w:jc w:val="left"/>
            </w:pPr>
            <w:r>
              <w:rPr>
                <w:rFonts w:ascii="Arial" w:hAnsi="Arial"/>
                <w:b w:val="0"/>
                <w:sz w:val="22"/>
              </w:rPr>
              <w:t>Gas analyser and its accessories</w:t>
            </w:r>
          </w:p>
        </w:tc>
        <w:tc>
          <w:tcPr>
            <w:tcW w:type="dxa" w:w="2551"/>
          </w:tcPr>
          <w:p>
            <w:pPr>
              <w:spacing w:before="0" w:after="0"/>
              <w:jc w:val="left"/>
            </w:pPr>
            <w:r>
              <w:rPr>
                <w:rFonts w:ascii="Arial" w:hAnsi="Arial"/>
                <w:b w:val="0"/>
                <w:sz w:val="22"/>
              </w:rPr>
              <w:t>final inspection of gas analyser unit and its accessories.</w:t>
            </w:r>
          </w:p>
        </w:tc>
      </w:tr>
      <w:tr>
        <w:tc>
          <w:tcPr>
            <w:tcW w:type="dxa" w:w="2551"/>
          </w:tcPr>
          <w:p>
            <w:pPr>
              <w:spacing w:before="0" w:after="0"/>
              <w:jc w:val="left"/>
            </w:pPr>
            <w:r>
              <w:rPr>
                <w:rFonts w:ascii="Arial" w:hAnsi="Arial"/>
                <w:b w:val="0"/>
                <w:sz w:val="22"/>
              </w:rPr>
              <w:t>Mediseal</w:t>
            </w:r>
          </w:p>
        </w:tc>
        <w:tc>
          <w:tcPr>
            <w:tcW w:type="dxa" w:w="2551"/>
          </w:tcPr>
          <w:p>
            <w:pPr>
              <w:spacing w:before="0" w:after="0"/>
              <w:jc w:val="left"/>
            </w:pPr>
            <w:r>
              <w:rPr>
                <w:rFonts w:ascii="Arial" w:hAnsi="Arial"/>
                <w:b w:val="0"/>
                <w:sz w:val="22"/>
              </w:rPr>
              <w:t>Biosun</w:t>
            </w:r>
          </w:p>
        </w:tc>
        <w:tc>
          <w:tcPr>
            <w:tcW w:type="dxa" w:w="2551"/>
          </w:tcPr>
          <w:p>
            <w:pPr>
              <w:spacing w:before="0" w:after="0"/>
              <w:jc w:val="left"/>
            </w:pPr>
            <w:r>
              <w:rPr>
                <w:rFonts w:ascii="Arial" w:hAnsi="Arial"/>
                <w:b w:val="0"/>
                <w:sz w:val="22"/>
              </w:rPr>
              <w:t>1 Set, CP3 Blister Machine with manual feeding table for Syringes</w:t>
            </w:r>
          </w:p>
        </w:tc>
        <w:tc>
          <w:tcPr>
            <w:tcW w:type="dxa" w:w="2551"/>
          </w:tcPr>
          <w:p>
            <w:pPr>
              <w:spacing w:before="0" w:after="0"/>
              <w:jc w:val="left"/>
            </w:pPr>
            <w:r>
              <w:rPr>
                <w:rFonts w:ascii="Arial" w:hAnsi="Arial"/>
                <w:b w:val="0"/>
                <w:sz w:val="22"/>
              </w:rPr>
              <w:t>Functional test witness, IO check, Marking and tagging control, Final inspection including document review</w:t>
            </w:r>
          </w:p>
        </w:tc>
      </w:tr>
      <w:tr>
        <w:tc>
          <w:tcPr>
            <w:tcW w:type="dxa" w:w="2551"/>
          </w:tcPr>
          <w:p>
            <w:pPr>
              <w:spacing w:before="0" w:after="0"/>
              <w:jc w:val="left"/>
            </w:pPr>
            <w:r>
              <w:rPr>
                <w:rFonts w:ascii="Arial" w:hAnsi="Arial"/>
                <w:b w:val="0"/>
                <w:sz w:val="22"/>
              </w:rPr>
              <w:t>VS&amp;E</w:t>
            </w:r>
          </w:p>
        </w:tc>
        <w:tc>
          <w:tcPr>
            <w:tcW w:type="dxa" w:w="2551"/>
          </w:tcPr>
          <w:p>
            <w:pPr>
              <w:spacing w:before="0" w:after="0"/>
              <w:jc w:val="left"/>
            </w:pPr>
            <w:r>
              <w:rPr>
                <w:rFonts w:ascii="Arial" w:hAnsi="Arial"/>
                <w:b w:val="0"/>
                <w:sz w:val="22"/>
              </w:rPr>
              <w:t>Petrojet</w:t>
            </w:r>
          </w:p>
        </w:tc>
        <w:tc>
          <w:tcPr>
            <w:tcW w:type="dxa" w:w="2551"/>
          </w:tcPr>
          <w:p>
            <w:pPr>
              <w:spacing w:before="0" w:after="0"/>
              <w:jc w:val="left"/>
            </w:pPr>
            <w:r>
              <w:rPr>
                <w:rFonts w:ascii="Arial" w:hAnsi="Arial"/>
                <w:b w:val="0"/>
                <w:sz w:val="22"/>
              </w:rPr>
              <w:t>Check Valve 1”, 2”, 4”, 6”, 10”</w:t>
            </w:r>
          </w:p>
        </w:tc>
        <w:tc>
          <w:tcPr>
            <w:tcW w:type="dxa" w:w="2551"/>
          </w:tcPr>
          <w:p>
            <w:pPr>
              <w:spacing w:before="0" w:after="0"/>
              <w:jc w:val="left"/>
            </w:pPr>
            <w:r>
              <w:rPr>
                <w:rFonts w:ascii="Arial" w:hAnsi="Arial"/>
                <w:b w:val="0"/>
                <w:sz w:val="22"/>
              </w:rPr>
              <w:t>Final Inspection / Factory Acceptance Test</w:t>
            </w:r>
          </w:p>
        </w:tc>
      </w:tr>
      <w:tr>
        <w:tc>
          <w:tcPr>
            <w:tcW w:type="dxa" w:w="2551"/>
          </w:tcPr>
          <w:p>
            <w:pPr>
              <w:spacing w:before="0" w:after="0"/>
              <w:jc w:val="left"/>
            </w:pPr>
            <w:r>
              <w:rPr>
                <w:rFonts w:ascii="Arial" w:hAnsi="Arial"/>
                <w:b w:val="0"/>
                <w:sz w:val="22"/>
              </w:rPr>
              <w:t>CRYOSTAR /SIEMENS</w:t>
            </w:r>
          </w:p>
        </w:tc>
        <w:tc>
          <w:tcPr>
            <w:tcW w:type="dxa" w:w="2551"/>
          </w:tcPr>
          <w:p>
            <w:pPr>
              <w:spacing w:before="0" w:after="0"/>
              <w:jc w:val="left"/>
            </w:pPr>
            <w:r>
              <w:rPr>
                <w:rFonts w:ascii="Arial" w:hAnsi="Arial"/>
                <w:b w:val="0"/>
                <w:sz w:val="22"/>
              </w:rPr>
              <w:t>LOHER</w:t>
            </w:r>
          </w:p>
        </w:tc>
        <w:tc>
          <w:tcPr>
            <w:tcW w:type="dxa" w:w="2551"/>
          </w:tcPr>
          <w:p>
            <w:pPr>
              <w:spacing w:before="0" w:after="0"/>
              <w:jc w:val="left"/>
            </w:pPr>
            <w:r>
              <w:rPr>
                <w:rFonts w:ascii="Arial" w:hAnsi="Arial"/>
                <w:b w:val="0"/>
                <w:sz w:val="22"/>
              </w:rPr>
              <w:t>Electrical motors</w:t>
            </w:r>
          </w:p>
        </w:tc>
        <w:tc>
          <w:tcPr>
            <w:tcW w:type="dxa" w:w="2551"/>
          </w:tcPr>
          <w:p>
            <w:pPr>
              <w:spacing w:before="0" w:after="0"/>
              <w:jc w:val="left"/>
            </w:pPr>
            <w:r>
              <w:rPr>
                <w:rFonts w:ascii="Arial" w:hAnsi="Arial"/>
                <w:b w:val="0"/>
                <w:sz w:val="22"/>
              </w:rPr>
              <w:t>Electrical and mechanical tests</w:t>
            </w:r>
          </w:p>
        </w:tc>
      </w:tr>
      <w:tr>
        <w:tc>
          <w:tcPr>
            <w:tcW w:type="dxa" w:w="2551"/>
          </w:tcPr>
          <w:p>
            <w:pPr>
              <w:spacing w:before="0" w:after="0"/>
              <w:jc w:val="left"/>
            </w:pPr>
            <w:r>
              <w:rPr>
                <w:rFonts w:ascii="Arial" w:hAnsi="Arial"/>
                <w:b w:val="0"/>
                <w:sz w:val="22"/>
              </w:rPr>
              <w:t>ICARUS</w:t>
            </w:r>
          </w:p>
        </w:tc>
        <w:tc>
          <w:tcPr>
            <w:tcW w:type="dxa" w:w="2551"/>
          </w:tcPr>
          <w:p>
            <w:pPr>
              <w:spacing w:before="0" w:after="0"/>
              <w:jc w:val="left"/>
            </w:pPr>
            <w:r>
              <w:rPr>
                <w:rFonts w:ascii="Arial" w:hAnsi="Arial"/>
                <w:b w:val="0"/>
                <w:sz w:val="22"/>
              </w:rPr>
              <w:t>QatarGas</w:t>
            </w:r>
          </w:p>
        </w:tc>
        <w:tc>
          <w:tcPr>
            <w:tcW w:type="dxa" w:w="2551"/>
          </w:tcPr>
          <w:p>
            <w:pPr>
              <w:spacing w:before="0" w:after="0"/>
              <w:jc w:val="left"/>
            </w:pPr>
            <w:r>
              <w:rPr>
                <w:rFonts w:ascii="Arial" w:hAnsi="Arial"/>
                <w:b w:val="0"/>
                <w:sz w:val="22"/>
              </w:rPr>
              <w:t>PIPE ALLOY STEEL INCONEL</w:t>
            </w:r>
          </w:p>
        </w:tc>
        <w:tc>
          <w:tcPr>
            <w:tcW w:type="dxa" w:w="2551"/>
          </w:tcPr>
          <w:p>
            <w:pPr>
              <w:spacing w:before="0" w:after="0"/>
              <w:jc w:val="left"/>
            </w:pPr>
            <w:r>
              <w:rPr>
                <w:rFonts w:ascii="Arial" w:hAnsi="Arial"/>
                <w:b w:val="0"/>
                <w:sz w:val="22"/>
              </w:rPr>
              <w:t>sampling specimen for test</w:t>
            </w:r>
          </w:p>
        </w:tc>
      </w:tr>
      <w:tr>
        <w:tc>
          <w:tcPr>
            <w:tcW w:type="dxa" w:w="2551"/>
          </w:tcPr>
          <w:p>
            <w:pPr>
              <w:spacing w:before="0" w:after="0"/>
              <w:jc w:val="left"/>
            </w:pPr>
            <w:r>
              <w:rPr>
                <w:rFonts w:ascii="Arial" w:hAnsi="Arial"/>
                <w:b w:val="0"/>
                <w:sz w:val="22"/>
              </w:rPr>
              <w:t>BORRI</w:t>
            </w:r>
          </w:p>
        </w:tc>
        <w:tc>
          <w:tcPr>
            <w:tcW w:type="dxa" w:w="2551"/>
          </w:tcPr>
          <w:p>
            <w:pPr>
              <w:spacing w:before="0" w:after="0"/>
              <w:jc w:val="left"/>
            </w:pPr>
            <w:r>
              <w:rPr>
                <w:rFonts w:ascii="Arial" w:hAnsi="Arial"/>
                <w:b w:val="0"/>
                <w:sz w:val="22"/>
              </w:rPr>
              <w:t>south pars gas field</w:t>
            </w:r>
          </w:p>
        </w:tc>
        <w:tc>
          <w:tcPr>
            <w:tcW w:type="dxa" w:w="2551"/>
          </w:tcPr>
          <w:p>
            <w:pPr>
              <w:spacing w:before="0" w:after="0"/>
              <w:jc w:val="left"/>
            </w:pPr>
            <w:r>
              <w:rPr>
                <w:rFonts w:ascii="Arial" w:hAnsi="Arial"/>
                <w:b w:val="0"/>
                <w:sz w:val="22"/>
              </w:rPr>
              <w:t>AC MODULAR UPS 5kVA 400/230V</w:t>
            </w:r>
          </w:p>
        </w:tc>
        <w:tc>
          <w:tcPr>
            <w:tcW w:type="dxa" w:w="2551"/>
          </w:tcPr>
          <w:p>
            <w:pPr>
              <w:spacing w:before="0" w:after="0"/>
              <w:jc w:val="left"/>
            </w:pPr>
            <w:r>
              <w:rPr>
                <w:rFonts w:ascii="Arial" w:hAnsi="Arial"/>
                <w:b w:val="0"/>
                <w:sz w:val="22"/>
              </w:rPr>
              <w:t>FAT routine test</w:t>
            </w:r>
          </w:p>
        </w:tc>
      </w:tr>
      <w:tr>
        <w:tc>
          <w:tcPr>
            <w:tcW w:type="dxa" w:w="2551"/>
          </w:tcPr>
          <w:p>
            <w:pPr>
              <w:spacing w:before="0" w:after="0"/>
              <w:jc w:val="left"/>
            </w:pPr>
            <w:r>
              <w:rPr>
                <w:rFonts w:ascii="Arial" w:hAnsi="Arial"/>
                <w:b w:val="0"/>
                <w:sz w:val="22"/>
              </w:rPr>
              <w:t>Schorch</w:t>
            </w:r>
          </w:p>
        </w:tc>
        <w:tc>
          <w:tcPr>
            <w:tcW w:type="dxa" w:w="2551"/>
          </w:tcPr>
          <w:p>
            <w:pPr>
              <w:spacing w:before="0" w:after="0"/>
              <w:jc w:val="left"/>
            </w:pPr>
            <w:r>
              <w:rPr>
                <w:rFonts w:ascii="Arial" w:hAnsi="Arial"/>
                <w:b w:val="0"/>
                <w:sz w:val="22"/>
              </w:rPr>
              <w:t>Dorriz</w:t>
            </w:r>
          </w:p>
        </w:tc>
        <w:tc>
          <w:tcPr>
            <w:tcW w:type="dxa" w:w="2551"/>
          </w:tcPr>
          <w:p>
            <w:pPr>
              <w:spacing w:before="0" w:after="0"/>
              <w:jc w:val="left"/>
            </w:pPr>
            <w:r>
              <w:rPr>
                <w:rFonts w:ascii="Arial" w:hAnsi="Arial"/>
                <w:b w:val="0"/>
                <w:sz w:val="22"/>
              </w:rPr>
              <w:t>Centrifugal Pumps type 3. T Electric motor for P-7106 A and P-7102A</w:t>
            </w:r>
          </w:p>
        </w:tc>
        <w:tc>
          <w:tcPr>
            <w:tcW w:type="dxa" w:w="2551"/>
          </w:tcPr>
          <w:p>
            <w:pPr>
              <w:spacing w:before="0" w:after="0"/>
              <w:jc w:val="left"/>
            </w:pPr>
            <w:r>
              <w:rPr>
                <w:rFonts w:ascii="Arial" w:hAnsi="Arial"/>
                <w:b w:val="0"/>
                <w:sz w:val="22"/>
              </w:rPr>
              <w:t>FAT including: Performance Test; Special tests for electric motors</w:t>
            </w:r>
          </w:p>
        </w:tc>
      </w:tr>
      <w:tr>
        <w:tc>
          <w:tcPr>
            <w:tcW w:type="dxa" w:w="2551"/>
          </w:tcPr>
          <w:p>
            <w:pPr>
              <w:spacing w:before="0" w:after="0"/>
              <w:jc w:val="left"/>
            </w:pPr>
            <w:r>
              <w:rPr>
                <w:rFonts w:ascii="Arial" w:hAnsi="Arial"/>
                <w:b w:val="0"/>
                <w:sz w:val="22"/>
              </w:rPr>
              <w:t>Metso</w:t>
            </w:r>
          </w:p>
        </w:tc>
        <w:tc>
          <w:tcPr>
            <w:tcW w:type="dxa" w:w="2551"/>
          </w:tcPr>
          <w:p>
            <w:pPr>
              <w:spacing w:before="0" w:after="0"/>
              <w:jc w:val="left"/>
            </w:pPr>
            <w:r>
              <w:rPr>
                <w:rFonts w:ascii="Arial" w:hAnsi="Arial"/>
                <w:b w:val="0"/>
                <w:sz w:val="22"/>
              </w:rPr>
              <w:t>GS E&amp;C</w:t>
            </w:r>
          </w:p>
        </w:tc>
        <w:tc>
          <w:tcPr>
            <w:tcW w:type="dxa" w:w="2551"/>
          </w:tcPr>
          <w:p>
            <w:pPr>
              <w:spacing w:before="0" w:after="0"/>
              <w:jc w:val="left"/>
            </w:pPr>
            <w:r>
              <w:rPr>
                <w:rFonts w:ascii="Arial" w:hAnsi="Arial"/>
                <w:b w:val="0"/>
                <w:sz w:val="22"/>
              </w:rPr>
              <w:t>Butterfly Valve</w:t>
            </w:r>
          </w:p>
        </w:tc>
        <w:tc>
          <w:tcPr>
            <w:tcW w:type="dxa" w:w="2551"/>
          </w:tcPr>
          <w:p>
            <w:pPr>
              <w:spacing w:before="0" w:after="0"/>
              <w:jc w:val="left"/>
            </w:pPr>
            <w:r>
              <w:rPr>
                <w:rFonts w:ascii="Arial" w:hAnsi="Arial"/>
                <w:b w:val="0"/>
                <w:sz w:val="22"/>
              </w:rPr>
              <w:t>Shell pressure, seat leakage and functional test; Visual inspection; Review of material certificates and reports FAT</w:t>
            </w:r>
          </w:p>
        </w:tc>
      </w:tr>
      <w:tr>
        <w:tc>
          <w:tcPr>
            <w:tcW w:type="dxa" w:w="2551"/>
          </w:tcPr>
          <w:p>
            <w:pPr>
              <w:spacing w:before="0" w:after="0"/>
              <w:jc w:val="left"/>
            </w:pPr>
            <w:r>
              <w:rPr>
                <w:rFonts w:ascii="Arial" w:hAnsi="Arial"/>
                <w:b w:val="0"/>
                <w:sz w:val="22"/>
              </w:rPr>
              <w:t>TJJV/ JGC</w:t>
            </w:r>
          </w:p>
        </w:tc>
        <w:tc>
          <w:tcPr>
            <w:tcW w:type="dxa" w:w="2551"/>
          </w:tcPr>
          <w:p>
            <w:pPr>
              <w:spacing w:before="0" w:after="0"/>
              <w:jc w:val="left"/>
            </w:pPr>
            <w:r>
              <w:rPr>
                <w:rFonts w:ascii="Arial" w:hAnsi="Arial"/>
                <w:b w:val="0"/>
                <w:sz w:val="22"/>
              </w:rPr>
              <w:t>LUFKIN</w:t>
            </w:r>
          </w:p>
        </w:tc>
        <w:tc>
          <w:tcPr>
            <w:tcW w:type="dxa" w:w="2551"/>
          </w:tcPr>
          <w:p>
            <w:pPr>
              <w:spacing w:before="0" w:after="0"/>
              <w:jc w:val="left"/>
            </w:pPr>
            <w:r>
              <w:rPr>
                <w:rFonts w:ascii="Arial" w:hAnsi="Arial"/>
                <w:b w:val="0"/>
                <w:sz w:val="22"/>
              </w:rPr>
              <w:t>Gear Box</w:t>
            </w:r>
          </w:p>
        </w:tc>
        <w:tc>
          <w:tcPr>
            <w:tcW w:type="dxa" w:w="2551"/>
          </w:tcPr>
          <w:p>
            <w:pPr>
              <w:spacing w:before="0" w:after="0"/>
              <w:jc w:val="left"/>
            </w:pPr>
            <w:r>
              <w:rPr>
                <w:rFonts w:ascii="Arial" w:hAnsi="Arial"/>
                <w:b w:val="0"/>
                <w:sz w:val="22"/>
              </w:rPr>
              <w:t>Surface Prepration and painting inspections activities load gearbox</w:t>
            </w:r>
          </w:p>
        </w:tc>
      </w:tr>
      <w:tr>
        <w:tc>
          <w:tcPr>
            <w:tcW w:type="dxa" w:w="2551"/>
          </w:tcPr>
          <w:p>
            <w:pPr>
              <w:spacing w:before="0" w:after="0"/>
              <w:jc w:val="left"/>
            </w:pPr>
            <w:r>
              <w:rPr>
                <w:rFonts w:ascii="Arial" w:hAnsi="Arial"/>
                <w:b w:val="0"/>
                <w:sz w:val="22"/>
              </w:rPr>
              <w:t>EPC BARZAN PROJECT</w:t>
            </w:r>
          </w:p>
        </w:tc>
        <w:tc>
          <w:tcPr>
            <w:tcW w:type="dxa" w:w="2551"/>
          </w:tcPr>
          <w:p>
            <w:pPr>
              <w:spacing w:before="0" w:after="0"/>
              <w:jc w:val="left"/>
            </w:pPr>
            <w:r>
              <w:rPr>
                <w:rFonts w:ascii="Arial" w:hAnsi="Arial"/>
                <w:b w:val="0"/>
                <w:sz w:val="22"/>
              </w:rPr>
              <w:t>PIPELINE</w:t>
            </w:r>
          </w:p>
        </w:tc>
        <w:tc>
          <w:tcPr>
            <w:tcW w:type="dxa" w:w="2551"/>
          </w:tcPr>
          <w:p>
            <w:pPr>
              <w:spacing w:before="0" w:after="0"/>
              <w:jc w:val="left"/>
            </w:pPr>
            <w:r>
              <w:rPr>
                <w:rFonts w:ascii="Arial" w:hAnsi="Arial"/>
                <w:b w:val="0"/>
                <w:sz w:val="22"/>
              </w:rPr>
              <w:t>EEW BERGROHR GMBH</w:t>
            </w:r>
          </w:p>
        </w:tc>
        <w:tc>
          <w:tcPr>
            <w:tcW w:type="dxa" w:w="2551"/>
          </w:tcPr>
          <w:p>
            <w:pPr>
              <w:spacing w:before="0" w:after="0"/>
              <w:jc w:val="left"/>
            </w:pPr>
            <w:r>
              <w:rPr>
                <w:rFonts w:ascii="Arial" w:hAnsi="Arial"/>
                <w:b w:val="0"/>
                <w:sz w:val="22"/>
              </w:rPr>
              <w:t>VISUAL, DIMENSIONAL, NDE</w:t>
            </w:r>
          </w:p>
        </w:tc>
      </w:tr>
      <w:tr>
        <w:tc>
          <w:tcPr>
            <w:tcW w:type="dxa" w:w="2551"/>
          </w:tcPr>
          <w:p>
            <w:pPr>
              <w:spacing w:before="0" w:after="0"/>
              <w:jc w:val="left"/>
            </w:pPr>
            <w:r>
              <w:rPr>
                <w:rFonts w:ascii="Arial" w:hAnsi="Arial"/>
                <w:b w:val="0"/>
                <w:sz w:val="22"/>
              </w:rPr>
              <w:t>Elpa Germany Co</w:t>
            </w:r>
          </w:p>
        </w:tc>
        <w:tc>
          <w:tcPr>
            <w:tcW w:type="dxa" w:w="2551"/>
          </w:tcPr>
          <w:p>
            <w:pPr>
              <w:spacing w:before="0" w:after="0"/>
              <w:jc w:val="left"/>
            </w:pPr>
            <w:r>
              <w:rPr>
                <w:rFonts w:ascii="Arial" w:hAnsi="Arial"/>
                <w:b w:val="0"/>
                <w:sz w:val="22"/>
              </w:rPr>
              <w:t>Gas Co.</w:t>
            </w:r>
          </w:p>
        </w:tc>
        <w:tc>
          <w:tcPr>
            <w:tcW w:type="dxa" w:w="2551"/>
          </w:tcPr>
          <w:p>
            <w:pPr>
              <w:spacing w:before="0" w:after="0"/>
              <w:jc w:val="left"/>
            </w:pPr>
            <w:r>
              <w:rPr>
                <w:rFonts w:ascii="Arial" w:hAnsi="Arial"/>
                <w:b w:val="0"/>
                <w:sz w:val="22"/>
              </w:rPr>
              <w:t>Kebulen Tapes</w:t>
            </w:r>
          </w:p>
        </w:tc>
        <w:tc>
          <w:tcPr>
            <w:tcW w:type="dxa" w:w="2551"/>
          </w:tcPr>
          <w:p>
            <w:pPr>
              <w:spacing w:before="0" w:after="0"/>
              <w:jc w:val="left"/>
            </w:pPr>
            <w:r>
              <w:rPr>
                <w:rFonts w:ascii="Arial" w:hAnsi="Arial"/>
                <w:b w:val="0"/>
                <w:sz w:val="22"/>
              </w:rPr>
              <w:t>Visual and Properties Check under certain conditions; Hydrostatic Test</w:t>
            </w:r>
          </w:p>
        </w:tc>
      </w:tr>
      <w:tr>
        <w:tc>
          <w:tcPr>
            <w:tcW w:type="dxa" w:w="2551"/>
          </w:tcPr>
          <w:p>
            <w:pPr>
              <w:spacing w:before="0" w:after="0"/>
              <w:jc w:val="left"/>
            </w:pPr>
            <w:r>
              <w:rPr>
                <w:rFonts w:ascii="Arial" w:hAnsi="Arial"/>
                <w:b w:val="0"/>
                <w:sz w:val="22"/>
              </w:rPr>
              <w:t>MAN Diesel</w:t>
            </w:r>
          </w:p>
        </w:tc>
        <w:tc>
          <w:tcPr>
            <w:tcW w:type="dxa" w:w="2551"/>
          </w:tcPr>
          <w:p>
            <w:pPr>
              <w:spacing w:before="0" w:after="0"/>
              <w:jc w:val="left"/>
            </w:pPr>
            <w:r>
              <w:rPr>
                <w:rFonts w:ascii="Arial" w:hAnsi="Arial"/>
                <w:b w:val="0"/>
                <w:sz w:val="22"/>
              </w:rPr>
              <w:t>Nargan</w:t>
            </w:r>
          </w:p>
        </w:tc>
        <w:tc>
          <w:tcPr>
            <w:tcW w:type="dxa" w:w="2551"/>
          </w:tcPr>
          <w:p>
            <w:pPr>
              <w:spacing w:before="0" w:after="0"/>
              <w:jc w:val="left"/>
            </w:pPr>
            <w:r>
              <w:rPr>
                <w:rFonts w:ascii="Arial" w:hAnsi="Arial"/>
                <w:b w:val="0"/>
                <w:sz w:val="22"/>
              </w:rPr>
              <w:t>Penetrant examination at the Main impeller</w:t>
            </w:r>
          </w:p>
        </w:tc>
        <w:tc>
          <w:tcPr>
            <w:tcW w:type="dxa" w:w="2551"/>
          </w:tcPr>
          <w:p>
            <w:pPr>
              <w:spacing w:before="0" w:after="0"/>
              <w:jc w:val="left"/>
            </w:pPr>
            <w:r>
              <w:rPr>
                <w:rFonts w:ascii="Arial" w:hAnsi="Arial"/>
                <w:b w:val="0"/>
                <w:sz w:val="22"/>
              </w:rPr>
              <w:t>Leakage Test; UT Examination; RT Examination; RT Interpretation; Corrosion Test; Welding Monitoring; Insulation Resistance Check</w:t>
            </w:r>
          </w:p>
        </w:tc>
      </w:tr>
      <w:tr>
        <w:tc>
          <w:tcPr>
            <w:tcW w:type="dxa" w:w="2551"/>
          </w:tcPr>
          <w:p>
            <w:pPr>
              <w:spacing w:before="0" w:after="0"/>
              <w:jc w:val="left"/>
            </w:pPr>
            <w:r>
              <w:rPr>
                <w:rFonts w:ascii="Arial" w:hAnsi="Arial"/>
                <w:b w:val="0"/>
                <w:sz w:val="22"/>
              </w:rPr>
              <w:t>Cryostar, France</w:t>
            </w:r>
          </w:p>
        </w:tc>
        <w:tc>
          <w:tcPr>
            <w:tcW w:type="dxa" w:w="2551"/>
          </w:tcPr>
          <w:p>
            <w:pPr>
              <w:spacing w:before="0" w:after="0"/>
              <w:jc w:val="left"/>
            </w:pPr>
            <w:r>
              <w:rPr>
                <w:rFonts w:ascii="Arial" w:hAnsi="Arial"/>
                <w:b w:val="0"/>
                <w:sz w:val="22"/>
              </w:rPr>
              <w:t>TOTAL</w:t>
            </w:r>
          </w:p>
        </w:tc>
        <w:tc>
          <w:tcPr>
            <w:tcW w:type="dxa" w:w="2551"/>
          </w:tcPr>
          <w:p>
            <w:pPr>
              <w:spacing w:before="0" w:after="0"/>
              <w:jc w:val="left"/>
            </w:pPr>
            <w:r>
              <w:rPr>
                <w:rFonts w:ascii="Arial" w:hAnsi="Arial"/>
                <w:b w:val="0"/>
                <w:sz w:val="22"/>
              </w:rPr>
              <w:t>Turbo expander compressor</w:t>
            </w:r>
          </w:p>
        </w:tc>
        <w:tc>
          <w:tcPr>
            <w:tcW w:type="dxa" w:w="2551"/>
          </w:tcPr>
          <w:p>
            <w:pPr>
              <w:spacing w:before="0" w:after="0"/>
              <w:jc w:val="left"/>
            </w:pPr>
            <w:r>
              <w:rPr>
                <w:rFonts w:ascii="Arial" w:hAnsi="Arial"/>
                <w:b w:val="0"/>
                <w:sz w:val="22"/>
              </w:rPr>
              <w:t>Mechanical Running Test Performance Test; Painting inspection</w:t>
            </w:r>
          </w:p>
        </w:tc>
      </w:tr>
      <w:tr>
        <w:tc>
          <w:tcPr>
            <w:tcW w:type="dxa" w:w="2551"/>
          </w:tcPr>
          <w:p>
            <w:pPr>
              <w:spacing w:before="0" w:after="0"/>
              <w:jc w:val="left"/>
            </w:pPr>
            <w:r>
              <w:rPr>
                <w:rFonts w:ascii="Arial" w:hAnsi="Arial"/>
                <w:b w:val="0"/>
                <w:sz w:val="22"/>
              </w:rPr>
              <w:t>MAN Diesel</w:t>
            </w:r>
          </w:p>
        </w:tc>
        <w:tc>
          <w:tcPr>
            <w:tcW w:type="dxa" w:w="2551"/>
          </w:tcPr>
          <w:p>
            <w:pPr>
              <w:spacing w:before="0" w:after="0"/>
              <w:jc w:val="left"/>
            </w:pPr>
            <w:r>
              <w:rPr>
                <w:rFonts w:ascii="Arial" w:hAnsi="Arial"/>
                <w:b w:val="0"/>
                <w:sz w:val="22"/>
              </w:rPr>
              <w:t>Techinco</w:t>
            </w:r>
          </w:p>
        </w:tc>
        <w:tc>
          <w:tcPr>
            <w:tcW w:type="dxa" w:w="2551"/>
          </w:tcPr>
          <w:p>
            <w:pPr>
              <w:spacing w:before="0" w:after="0"/>
              <w:jc w:val="left"/>
            </w:pPr>
            <w:r>
              <w:rPr>
                <w:rFonts w:ascii="Arial" w:hAnsi="Arial"/>
                <w:b w:val="0"/>
                <w:sz w:val="22"/>
              </w:rPr>
              <w:t>Cover, Autoclace Cover</w:t>
            </w:r>
          </w:p>
        </w:tc>
        <w:tc>
          <w:tcPr>
            <w:tcW w:type="dxa" w:w="2551"/>
          </w:tcPr>
          <w:p>
            <w:pPr>
              <w:spacing w:before="0" w:after="0"/>
              <w:jc w:val="left"/>
            </w:pPr>
            <w:r>
              <w:rPr>
                <w:rFonts w:ascii="Arial" w:hAnsi="Arial"/>
                <w:b w:val="0"/>
                <w:sz w:val="22"/>
              </w:rPr>
              <w:t>Pressure and Gas leak test of Casing</w:t>
            </w:r>
          </w:p>
        </w:tc>
      </w:tr>
      <w:tr>
        <w:tc>
          <w:tcPr>
            <w:tcW w:type="dxa" w:w="2551"/>
          </w:tcPr>
          <w:p>
            <w:pPr>
              <w:spacing w:before="0" w:after="0"/>
              <w:jc w:val="left"/>
            </w:pPr>
            <w:r>
              <w:rPr>
                <w:rFonts w:ascii="Arial" w:hAnsi="Arial"/>
                <w:b w:val="0"/>
                <w:sz w:val="22"/>
              </w:rPr>
              <w:t>Schenck</w:t>
            </w:r>
          </w:p>
        </w:tc>
        <w:tc>
          <w:tcPr>
            <w:tcW w:type="dxa" w:w="2551"/>
          </w:tcPr>
          <w:p>
            <w:pPr>
              <w:spacing w:before="0" w:after="0"/>
              <w:jc w:val="left"/>
            </w:pPr>
            <w:r>
              <w:rPr>
                <w:rFonts w:ascii="Arial" w:hAnsi="Arial"/>
                <w:b w:val="0"/>
                <w:sz w:val="22"/>
              </w:rPr>
              <w:t>Technip</w:t>
            </w:r>
          </w:p>
        </w:tc>
        <w:tc>
          <w:tcPr>
            <w:tcW w:type="dxa" w:w="2551"/>
          </w:tcPr>
          <w:p>
            <w:pPr>
              <w:spacing w:before="0" w:after="0"/>
              <w:jc w:val="left"/>
            </w:pPr>
            <w:r>
              <w:rPr>
                <w:rFonts w:ascii="Arial" w:hAnsi="Arial"/>
                <w:b w:val="0"/>
                <w:sz w:val="22"/>
              </w:rPr>
              <w:t>mechanical equipment black line &amp; electrical equipment natural line</w:t>
            </w:r>
          </w:p>
        </w:tc>
        <w:tc>
          <w:tcPr>
            <w:tcW w:type="dxa" w:w="2551"/>
          </w:tcPr>
          <w:p>
            <w:pPr>
              <w:spacing w:before="0" w:after="0"/>
              <w:jc w:val="left"/>
            </w:pPr>
            <w:r>
              <w:rPr>
                <w:rFonts w:ascii="Arial" w:hAnsi="Arial"/>
                <w:b w:val="0"/>
                <w:sz w:val="22"/>
              </w:rPr>
              <w:t>FAT including: Visual Check; Component Check; Applicational Check</w:t>
            </w:r>
          </w:p>
        </w:tc>
      </w:tr>
      <w:tr>
        <w:tc>
          <w:tcPr>
            <w:tcW w:type="dxa" w:w="2551"/>
          </w:tcPr>
          <w:p>
            <w:pPr>
              <w:spacing w:before="0" w:after="0"/>
              <w:jc w:val="left"/>
            </w:pPr>
            <w:r>
              <w:rPr>
                <w:rFonts w:ascii="Arial" w:hAnsi="Arial"/>
                <w:b w:val="0"/>
                <w:sz w:val="22"/>
              </w:rPr>
              <w:t>Borsig</w:t>
            </w:r>
          </w:p>
        </w:tc>
        <w:tc>
          <w:tcPr>
            <w:tcW w:type="dxa" w:w="2551"/>
          </w:tcPr>
          <w:p>
            <w:pPr>
              <w:spacing w:before="0" w:after="0"/>
              <w:jc w:val="left"/>
            </w:pPr>
            <w:r>
              <w:rPr>
                <w:rFonts w:ascii="Arial" w:hAnsi="Arial"/>
                <w:b w:val="0"/>
                <w:sz w:val="22"/>
              </w:rPr>
              <w:t>P.K.S.K. Co</w:t>
            </w:r>
          </w:p>
        </w:tc>
        <w:tc>
          <w:tcPr>
            <w:tcW w:type="dxa" w:w="2551"/>
          </w:tcPr>
          <w:p>
            <w:pPr>
              <w:spacing w:before="0" w:after="0"/>
              <w:jc w:val="left"/>
            </w:pPr>
            <w:r>
              <w:rPr>
                <w:rFonts w:ascii="Arial" w:hAnsi="Arial"/>
                <w:b w:val="0"/>
                <w:sz w:val="22"/>
              </w:rPr>
              <w:t>Oil cooler 149-K-101/102</w:t>
            </w:r>
          </w:p>
        </w:tc>
        <w:tc>
          <w:tcPr>
            <w:tcW w:type="dxa" w:w="2551"/>
          </w:tcPr>
          <w:p>
            <w:pPr>
              <w:spacing w:before="0" w:after="0"/>
              <w:jc w:val="left"/>
            </w:pPr>
            <w:r>
              <w:rPr>
                <w:rFonts w:ascii="Arial" w:hAnsi="Arial"/>
                <w:b w:val="0"/>
                <w:sz w:val="22"/>
              </w:rPr>
              <w:t>Attendance at manufacturing QC, witnessing tests; Product Certification references review; Quality Documents review; Drawings references review</w:t>
            </w:r>
          </w:p>
        </w:tc>
      </w:tr>
      <w:tr>
        <w:tc>
          <w:tcPr>
            <w:tcW w:type="dxa" w:w="2551"/>
          </w:tcPr>
          <w:p>
            <w:pPr>
              <w:spacing w:before="0" w:after="0"/>
              <w:jc w:val="left"/>
            </w:pPr>
            <w:r>
              <w:rPr>
                <w:rFonts w:ascii="Arial" w:hAnsi="Arial"/>
                <w:b w:val="0"/>
                <w:sz w:val="22"/>
              </w:rPr>
              <w:t>MAN Diesel</w:t>
            </w:r>
          </w:p>
        </w:tc>
        <w:tc>
          <w:tcPr>
            <w:tcW w:type="dxa" w:w="2551"/>
          </w:tcPr>
          <w:p>
            <w:pPr>
              <w:spacing w:before="0" w:after="0"/>
              <w:jc w:val="left"/>
            </w:pPr>
            <w:r>
              <w:rPr>
                <w:rFonts w:ascii="Arial" w:hAnsi="Arial"/>
                <w:b w:val="0"/>
                <w:sz w:val="22"/>
              </w:rPr>
              <w:t>Nargan</w:t>
            </w:r>
          </w:p>
        </w:tc>
        <w:tc>
          <w:tcPr>
            <w:tcW w:type="dxa" w:w="2551"/>
          </w:tcPr>
          <w:p>
            <w:pPr>
              <w:spacing w:before="0" w:after="0"/>
              <w:jc w:val="left"/>
            </w:pPr>
            <w:r>
              <w:rPr>
                <w:rFonts w:ascii="Arial" w:hAnsi="Arial"/>
                <w:b w:val="0"/>
                <w:sz w:val="22"/>
              </w:rPr>
              <w:t>Compressor casing Unit 2</w:t>
            </w:r>
          </w:p>
        </w:tc>
        <w:tc>
          <w:tcPr>
            <w:tcW w:type="dxa" w:w="2551"/>
          </w:tcPr>
          <w:p>
            <w:pPr>
              <w:spacing w:before="0" w:after="0"/>
              <w:jc w:val="left"/>
            </w:pPr>
            <w:r>
              <w:rPr>
                <w:rFonts w:ascii="Arial" w:hAnsi="Arial"/>
                <w:b w:val="0"/>
                <w:sz w:val="22"/>
              </w:rPr>
              <w:t>Attendance at manufacturing QC, witnessing tests</w:t>
            </w:r>
          </w:p>
        </w:tc>
      </w:tr>
      <w:tr>
        <w:tc>
          <w:tcPr>
            <w:tcW w:type="dxa" w:w="2551"/>
          </w:tcPr>
          <w:p>
            <w:pPr>
              <w:spacing w:before="0" w:after="0"/>
              <w:jc w:val="left"/>
            </w:pPr>
            <w:r>
              <w:rPr>
                <w:rFonts w:ascii="Arial" w:hAnsi="Arial"/>
                <w:b w:val="0"/>
                <w:sz w:val="22"/>
              </w:rPr>
              <w:t>Gesellschaft für Oeltechnik mbH</w:t>
            </w:r>
          </w:p>
        </w:tc>
        <w:tc>
          <w:tcPr>
            <w:tcW w:type="dxa" w:w="2551"/>
          </w:tcPr>
          <w:p>
            <w:pPr>
              <w:spacing w:before="0" w:after="0"/>
              <w:jc w:val="left"/>
            </w:pPr>
            <w:r>
              <w:rPr>
                <w:rFonts w:ascii="Arial" w:hAnsi="Arial"/>
                <w:b w:val="0"/>
                <w:sz w:val="22"/>
              </w:rPr>
              <w:t>OTCE</w:t>
            </w:r>
          </w:p>
        </w:tc>
        <w:tc>
          <w:tcPr>
            <w:tcW w:type="dxa" w:w="2551"/>
          </w:tcPr>
          <w:p>
            <w:pPr>
              <w:spacing w:before="0" w:after="0"/>
              <w:jc w:val="left"/>
            </w:pPr>
            <w:r>
              <w:rPr>
                <w:rFonts w:ascii="Arial" w:hAnsi="Arial"/>
                <w:b w:val="0"/>
                <w:sz w:val="22"/>
              </w:rPr>
              <w:t>Oil Unit CS3-3 with unit no. 090000338 (Assembled)</w:t>
            </w:r>
          </w:p>
        </w:tc>
        <w:tc>
          <w:tcPr>
            <w:tcW w:type="dxa" w:w="2551"/>
          </w:tcPr>
          <w:p>
            <w:pPr>
              <w:spacing w:before="0" w:after="0"/>
              <w:jc w:val="left"/>
            </w:pPr>
            <w:r>
              <w:rPr>
                <w:rFonts w:ascii="Arial" w:hAnsi="Arial"/>
                <w:b w:val="0"/>
                <w:sz w:val="22"/>
              </w:rPr>
              <w:t>Operational test</w:t>
            </w:r>
          </w:p>
        </w:tc>
      </w:tr>
      <w:tr>
        <w:tc>
          <w:tcPr>
            <w:tcW w:type="dxa" w:w="2551"/>
          </w:tcPr>
          <w:p>
            <w:pPr>
              <w:spacing w:before="0" w:after="0"/>
              <w:jc w:val="left"/>
            </w:pPr>
            <w:r>
              <w:rPr>
                <w:rFonts w:ascii="Arial" w:hAnsi="Arial"/>
                <w:b w:val="0"/>
                <w:sz w:val="22"/>
              </w:rPr>
              <w:t>MAN Diesel</w:t>
            </w:r>
          </w:p>
        </w:tc>
        <w:tc>
          <w:tcPr>
            <w:tcW w:type="dxa" w:w="2551"/>
          </w:tcPr>
          <w:p>
            <w:pPr>
              <w:spacing w:before="0" w:after="0"/>
              <w:jc w:val="left"/>
            </w:pPr>
            <w:r>
              <w:rPr>
                <w:rFonts w:ascii="Arial" w:hAnsi="Arial"/>
                <w:b w:val="0"/>
                <w:sz w:val="22"/>
              </w:rPr>
              <w:t>EORC</w:t>
            </w:r>
          </w:p>
        </w:tc>
        <w:tc>
          <w:tcPr>
            <w:tcW w:type="dxa" w:w="2551"/>
          </w:tcPr>
          <w:p>
            <w:pPr>
              <w:spacing w:before="0" w:after="0"/>
              <w:jc w:val="left"/>
            </w:pPr>
            <w:r>
              <w:rPr>
                <w:rFonts w:ascii="Arial" w:hAnsi="Arial"/>
                <w:b w:val="0"/>
                <w:sz w:val="22"/>
              </w:rPr>
              <w:t>Spare Rotor, Unit C-6601</w:t>
            </w:r>
          </w:p>
        </w:tc>
        <w:tc>
          <w:tcPr>
            <w:tcW w:type="dxa" w:w="2551"/>
          </w:tcPr>
          <w:p>
            <w:pPr>
              <w:spacing w:before="0" w:after="0"/>
              <w:jc w:val="left"/>
            </w:pPr>
            <w:r>
              <w:rPr>
                <w:rFonts w:ascii="Arial" w:hAnsi="Arial"/>
                <w:b w:val="0"/>
                <w:sz w:val="22"/>
              </w:rPr>
              <w:t>Low speed balancing of the rotor; High speed balancing of the rotor; Residual unbalance check</w:t>
            </w:r>
          </w:p>
        </w:tc>
      </w:tr>
      <w:tr>
        <w:tc>
          <w:tcPr>
            <w:tcW w:type="dxa" w:w="2551"/>
          </w:tcPr>
          <w:p>
            <w:pPr>
              <w:spacing w:before="0" w:after="0"/>
              <w:jc w:val="left"/>
            </w:pPr>
            <w:r>
              <w:rPr>
                <w:rFonts w:ascii="Arial" w:hAnsi="Arial"/>
                <w:b w:val="0"/>
                <w:sz w:val="22"/>
              </w:rPr>
              <w:t>BORRI</w:t>
            </w:r>
          </w:p>
        </w:tc>
        <w:tc>
          <w:tcPr>
            <w:tcW w:type="dxa" w:w="2551"/>
          </w:tcPr>
          <w:p>
            <w:pPr>
              <w:spacing w:before="0" w:after="0"/>
              <w:jc w:val="left"/>
            </w:pPr>
            <w:r>
              <w:rPr>
                <w:rFonts w:ascii="Arial" w:hAnsi="Arial"/>
                <w:b w:val="0"/>
                <w:sz w:val="22"/>
              </w:rPr>
              <w:t>RAPID PMT</w:t>
            </w:r>
          </w:p>
        </w:tc>
        <w:tc>
          <w:tcPr>
            <w:tcW w:type="dxa" w:w="2551"/>
          </w:tcPr>
          <w:p>
            <w:pPr>
              <w:spacing w:before="0" w:after="0"/>
              <w:jc w:val="left"/>
            </w:pPr>
            <w:r>
              <w:rPr>
                <w:rFonts w:ascii="Arial" w:hAnsi="Arial"/>
                <w:b w:val="0"/>
                <w:sz w:val="22"/>
              </w:rPr>
              <w:t>AC&amp;DC UPS</w:t>
            </w:r>
          </w:p>
        </w:tc>
        <w:tc>
          <w:tcPr>
            <w:tcW w:type="dxa" w:w="2551"/>
          </w:tcPr>
          <w:p>
            <w:pPr>
              <w:spacing w:before="0" w:after="0"/>
              <w:jc w:val="left"/>
            </w:pPr>
            <w:r>
              <w:rPr>
                <w:rFonts w:ascii="Arial" w:hAnsi="Arial"/>
                <w:b w:val="0"/>
                <w:sz w:val="22"/>
              </w:rPr>
              <w:t>PIM- Pre inspection meeting</w:t>
            </w:r>
          </w:p>
        </w:tc>
      </w:tr>
      <w:tr>
        <w:tc>
          <w:tcPr>
            <w:tcW w:type="dxa" w:w="2551"/>
          </w:tcPr>
          <w:p>
            <w:pPr>
              <w:spacing w:before="0" w:after="0"/>
              <w:jc w:val="left"/>
            </w:pPr>
            <w:r>
              <w:rPr>
                <w:rFonts w:ascii="Arial" w:hAnsi="Arial"/>
                <w:b w:val="0"/>
                <w:sz w:val="22"/>
              </w:rPr>
              <w:t>EMERSON, CHLORIDE</w:t>
            </w:r>
          </w:p>
        </w:tc>
        <w:tc>
          <w:tcPr>
            <w:tcW w:type="dxa" w:w="2551"/>
          </w:tcPr>
          <w:p>
            <w:pPr>
              <w:spacing w:before="0" w:after="0"/>
              <w:jc w:val="left"/>
            </w:pPr>
            <w:r>
              <w:rPr>
                <w:rFonts w:ascii="Arial" w:hAnsi="Arial"/>
                <w:b w:val="0"/>
                <w:sz w:val="22"/>
              </w:rPr>
              <w:t>EORC</w:t>
            </w:r>
          </w:p>
        </w:tc>
        <w:tc>
          <w:tcPr>
            <w:tcW w:type="dxa" w:w="2551"/>
          </w:tcPr>
          <w:p>
            <w:pPr>
              <w:spacing w:before="0" w:after="0"/>
              <w:jc w:val="left"/>
            </w:pPr>
            <w:r>
              <w:rPr>
                <w:rFonts w:ascii="Arial" w:hAnsi="Arial"/>
                <w:b w:val="0"/>
                <w:sz w:val="22"/>
              </w:rPr>
              <w:t>UPS</w:t>
            </w:r>
          </w:p>
        </w:tc>
        <w:tc>
          <w:tcPr>
            <w:tcW w:type="dxa" w:w="2551"/>
          </w:tcPr>
          <w:p>
            <w:pPr>
              <w:spacing w:before="0" w:after="0"/>
              <w:jc w:val="left"/>
            </w:pPr>
            <w:r>
              <w:rPr>
                <w:rFonts w:ascii="Arial" w:hAnsi="Arial"/>
                <w:b w:val="0"/>
                <w:sz w:val="22"/>
              </w:rPr>
              <w:t>PIM, FAT Final inspection</w:t>
            </w:r>
          </w:p>
        </w:tc>
      </w:tr>
      <w:tr>
        <w:tc>
          <w:tcPr>
            <w:tcW w:type="dxa" w:w="2551"/>
          </w:tcPr>
          <w:p>
            <w:pPr>
              <w:spacing w:before="0" w:after="0"/>
              <w:jc w:val="left"/>
            </w:pPr>
            <w:r>
              <w:rPr>
                <w:rFonts w:ascii="Arial" w:hAnsi="Arial"/>
                <w:b w:val="0"/>
                <w:sz w:val="22"/>
              </w:rPr>
              <w:t>MAN Diesel</w:t>
            </w:r>
          </w:p>
        </w:tc>
        <w:tc>
          <w:tcPr>
            <w:tcW w:type="dxa" w:w="2551"/>
          </w:tcPr>
          <w:p>
            <w:pPr>
              <w:spacing w:before="0" w:after="0"/>
              <w:jc w:val="left"/>
            </w:pPr>
            <w:r>
              <w:rPr>
                <w:rFonts w:ascii="Arial" w:hAnsi="Arial"/>
                <w:b w:val="0"/>
                <w:sz w:val="22"/>
              </w:rPr>
              <w:t>Nargan</w:t>
            </w:r>
          </w:p>
        </w:tc>
        <w:tc>
          <w:tcPr>
            <w:tcW w:type="dxa" w:w="2551"/>
          </w:tcPr>
          <w:p>
            <w:pPr>
              <w:spacing w:before="0" w:after="0"/>
              <w:jc w:val="left"/>
            </w:pPr>
            <w:r>
              <w:rPr>
                <w:rFonts w:ascii="Arial" w:hAnsi="Arial"/>
                <w:b w:val="0"/>
                <w:sz w:val="22"/>
              </w:rPr>
              <w:t>Rotor (spare) for unit C6601</w:t>
            </w:r>
          </w:p>
        </w:tc>
        <w:tc>
          <w:tcPr>
            <w:tcW w:type="dxa" w:w="2551"/>
          </w:tcPr>
          <w:p>
            <w:pPr>
              <w:spacing w:before="0" w:after="0"/>
              <w:jc w:val="left"/>
            </w:pPr>
            <w:r>
              <w:rPr>
                <w:rFonts w:ascii="Arial" w:hAnsi="Arial"/>
                <w:b w:val="0"/>
                <w:sz w:val="22"/>
              </w:rPr>
              <w:t>Overspeed test, NDT, High speed balancing and run out check</w:t>
            </w:r>
          </w:p>
        </w:tc>
      </w:tr>
      <w:tr>
        <w:tc>
          <w:tcPr>
            <w:tcW w:type="dxa" w:w="2551"/>
          </w:tcPr>
          <w:p>
            <w:pPr>
              <w:spacing w:before="0" w:after="0"/>
              <w:jc w:val="left"/>
            </w:pPr>
            <w:r>
              <w:rPr>
                <w:rFonts w:ascii="Arial" w:hAnsi="Arial"/>
                <w:b w:val="0"/>
                <w:sz w:val="22"/>
              </w:rPr>
              <w:t>Linde</w:t>
            </w:r>
          </w:p>
        </w:tc>
        <w:tc>
          <w:tcPr>
            <w:tcW w:type="dxa" w:w="2551"/>
          </w:tcPr>
          <w:p>
            <w:pPr>
              <w:spacing w:before="0" w:after="0"/>
              <w:jc w:val="left"/>
            </w:pPr>
            <w:r>
              <w:rPr>
                <w:rFonts w:ascii="Arial" w:hAnsi="Arial"/>
                <w:b w:val="0"/>
                <w:sz w:val="22"/>
              </w:rPr>
              <w:t>EORC</w:t>
            </w:r>
          </w:p>
        </w:tc>
        <w:tc>
          <w:tcPr>
            <w:tcW w:type="dxa" w:w="2551"/>
          </w:tcPr>
          <w:p>
            <w:pPr>
              <w:spacing w:before="0" w:after="0"/>
              <w:jc w:val="left"/>
            </w:pPr>
            <w:r>
              <w:rPr>
                <w:rFonts w:ascii="Arial" w:hAnsi="Arial"/>
                <w:b w:val="0"/>
                <w:sz w:val="22"/>
              </w:rPr>
              <w:t>Pressure swing adsorption unit + Spare parts</w:t>
            </w:r>
          </w:p>
        </w:tc>
        <w:tc>
          <w:tcPr>
            <w:tcW w:type="dxa" w:w="2551"/>
          </w:tcPr>
          <w:p>
            <w:pPr>
              <w:spacing w:before="0" w:after="0"/>
              <w:jc w:val="left"/>
            </w:pPr>
            <w:r>
              <w:rPr>
                <w:rFonts w:ascii="Arial" w:hAnsi="Arial"/>
                <w:b w:val="0"/>
                <w:sz w:val="22"/>
              </w:rPr>
              <w:t>Packing for land transport; saving control valves with foil; Marking; Preservation Check</w:t>
            </w:r>
          </w:p>
        </w:tc>
      </w:tr>
      <w:tr>
        <w:tc>
          <w:tcPr>
            <w:tcW w:type="dxa" w:w="2551"/>
          </w:tcPr>
          <w:p>
            <w:pPr>
              <w:spacing w:before="0" w:after="0"/>
              <w:jc w:val="left"/>
            </w:pPr>
            <w:r>
              <w:rPr>
                <w:rFonts w:ascii="Arial" w:hAnsi="Arial"/>
                <w:b w:val="0"/>
                <w:sz w:val="22"/>
              </w:rPr>
              <w:t>Aerzener Machinenfabrik</w:t>
            </w:r>
          </w:p>
        </w:tc>
        <w:tc>
          <w:tcPr>
            <w:tcW w:type="dxa" w:w="2551"/>
          </w:tcPr>
          <w:p>
            <w:pPr>
              <w:spacing w:before="0" w:after="0"/>
              <w:jc w:val="left"/>
            </w:pPr>
            <w:r>
              <w:rPr>
                <w:rFonts w:ascii="Arial" w:hAnsi="Arial"/>
                <w:b w:val="0"/>
                <w:sz w:val="22"/>
              </w:rPr>
              <w:t>Energy engineering</w:t>
            </w:r>
          </w:p>
        </w:tc>
        <w:tc>
          <w:tcPr>
            <w:tcW w:type="dxa" w:w="2551"/>
          </w:tcPr>
          <w:p>
            <w:pPr>
              <w:spacing w:before="0" w:after="0"/>
              <w:jc w:val="left"/>
            </w:pPr>
            <w:r>
              <w:rPr>
                <w:rFonts w:ascii="Arial" w:hAnsi="Arial"/>
                <w:b w:val="0"/>
                <w:sz w:val="22"/>
              </w:rPr>
              <w:t>PCS Blower LLDPE, PCS Blower HDPE, PCS Compressor PP and Vacuum System Blower</w:t>
            </w:r>
          </w:p>
        </w:tc>
        <w:tc>
          <w:tcPr>
            <w:tcW w:type="dxa" w:w="2551"/>
          </w:tcPr>
          <w:p>
            <w:pPr>
              <w:spacing w:before="0" w:after="0"/>
              <w:jc w:val="left"/>
            </w:pPr>
            <w:r>
              <w:rPr>
                <w:rFonts w:ascii="Arial" w:hAnsi="Arial"/>
                <w:b w:val="0"/>
                <w:sz w:val="22"/>
              </w:rPr>
              <w:t>Visual check; Dimensional Check; Nameplate Check; Document Review; Factory Acceptance Test</w:t>
            </w:r>
          </w:p>
        </w:tc>
      </w:tr>
      <w:tr>
        <w:tc>
          <w:tcPr>
            <w:tcW w:type="dxa" w:w="2551"/>
          </w:tcPr>
          <w:p>
            <w:pPr>
              <w:spacing w:before="0" w:after="0"/>
              <w:jc w:val="left"/>
            </w:pPr>
            <w:r>
              <w:rPr>
                <w:rFonts w:ascii="Arial" w:hAnsi="Arial"/>
                <w:b w:val="0"/>
                <w:sz w:val="22"/>
              </w:rPr>
              <w:t>AZ Armaturen</w:t>
            </w:r>
          </w:p>
        </w:tc>
        <w:tc>
          <w:tcPr>
            <w:tcW w:type="dxa" w:w="2551"/>
          </w:tcPr>
          <w:p>
            <w:pPr>
              <w:spacing w:before="0" w:after="0"/>
              <w:jc w:val="left"/>
            </w:pPr>
            <w:r>
              <w:rPr>
                <w:rFonts w:ascii="Arial" w:hAnsi="Arial"/>
                <w:b w:val="0"/>
                <w:sz w:val="22"/>
              </w:rPr>
              <w:t>NIOC</w:t>
            </w:r>
          </w:p>
        </w:tc>
        <w:tc>
          <w:tcPr>
            <w:tcW w:type="dxa" w:w="2551"/>
          </w:tcPr>
          <w:p>
            <w:pPr>
              <w:spacing w:before="0" w:after="0"/>
              <w:jc w:val="left"/>
            </w:pPr>
            <w:r>
              <w:rPr>
                <w:rFonts w:ascii="Arial" w:hAnsi="Arial"/>
                <w:b w:val="0"/>
                <w:sz w:val="22"/>
              </w:rPr>
              <w:t>Plug Valve</w:t>
            </w:r>
          </w:p>
        </w:tc>
        <w:tc>
          <w:tcPr>
            <w:tcW w:type="dxa" w:w="2551"/>
          </w:tcPr>
          <w:p>
            <w:pPr>
              <w:spacing w:before="0" w:after="0"/>
              <w:jc w:val="left"/>
            </w:pPr>
            <w:r>
              <w:rPr>
                <w:rFonts w:ascii="Arial" w:hAnsi="Arial"/>
                <w:b w:val="0"/>
                <w:sz w:val="22"/>
              </w:rPr>
              <w:t>Document check; Visual inspection</w:t>
            </w:r>
          </w:p>
        </w:tc>
      </w:tr>
      <w:tr>
        <w:tc>
          <w:tcPr>
            <w:tcW w:type="dxa" w:w="2551"/>
          </w:tcPr>
          <w:p>
            <w:pPr>
              <w:spacing w:before="0" w:after="0"/>
              <w:jc w:val="left"/>
            </w:pPr>
            <w:r>
              <w:rPr>
                <w:rFonts w:ascii="Arial" w:hAnsi="Arial"/>
                <w:b w:val="0"/>
                <w:sz w:val="22"/>
              </w:rPr>
              <w:t>AZ Armaturen</w:t>
            </w:r>
          </w:p>
        </w:tc>
        <w:tc>
          <w:tcPr>
            <w:tcW w:type="dxa" w:w="2551"/>
          </w:tcPr>
          <w:p>
            <w:pPr>
              <w:spacing w:before="0" w:after="0"/>
              <w:jc w:val="left"/>
            </w:pPr>
            <w:r>
              <w:rPr>
                <w:rFonts w:ascii="Arial" w:hAnsi="Arial"/>
                <w:b w:val="0"/>
                <w:sz w:val="22"/>
              </w:rPr>
              <w:t>Jondashipour</w:t>
            </w:r>
          </w:p>
        </w:tc>
        <w:tc>
          <w:tcPr>
            <w:tcW w:type="dxa" w:w="2551"/>
          </w:tcPr>
          <w:p>
            <w:pPr>
              <w:spacing w:before="0" w:after="0"/>
              <w:jc w:val="left"/>
            </w:pPr>
            <w:r>
              <w:rPr>
                <w:rFonts w:ascii="Arial" w:hAnsi="Arial"/>
                <w:b w:val="0"/>
                <w:sz w:val="22"/>
              </w:rPr>
              <w:t>Plug Valve</w:t>
            </w:r>
          </w:p>
        </w:tc>
        <w:tc>
          <w:tcPr>
            <w:tcW w:type="dxa" w:w="2551"/>
          </w:tcPr>
          <w:p>
            <w:pPr>
              <w:spacing w:before="0" w:after="0"/>
              <w:jc w:val="left"/>
            </w:pPr>
            <w:r>
              <w:rPr>
                <w:rFonts w:ascii="Arial" w:hAnsi="Arial"/>
                <w:b w:val="0"/>
                <w:sz w:val="22"/>
              </w:rPr>
              <w:t>Dimensional check, Final inspection and packing</w:t>
            </w:r>
          </w:p>
        </w:tc>
      </w:tr>
      <w:tr>
        <w:tc>
          <w:tcPr>
            <w:tcW w:type="dxa" w:w="2551"/>
          </w:tcPr>
          <w:p>
            <w:pPr>
              <w:spacing w:before="0" w:after="0"/>
              <w:jc w:val="left"/>
            </w:pPr>
            <w:r>
              <w:rPr>
                <w:rFonts w:ascii="Arial" w:hAnsi="Arial"/>
                <w:b w:val="0"/>
                <w:sz w:val="22"/>
              </w:rPr>
              <w:t>BRUSH</w:t>
            </w:r>
          </w:p>
        </w:tc>
        <w:tc>
          <w:tcPr>
            <w:tcW w:type="dxa" w:w="2551"/>
          </w:tcPr>
          <w:p>
            <w:pPr>
              <w:spacing w:before="0" w:after="0"/>
              <w:jc w:val="left"/>
            </w:pPr>
            <w:r>
              <w:rPr>
                <w:rFonts w:ascii="Arial" w:hAnsi="Arial"/>
                <w:b w:val="0"/>
                <w:sz w:val="22"/>
              </w:rPr>
              <w:t>KOC</w:t>
            </w:r>
          </w:p>
        </w:tc>
        <w:tc>
          <w:tcPr>
            <w:tcW w:type="dxa" w:w="2551"/>
          </w:tcPr>
          <w:p>
            <w:pPr>
              <w:spacing w:before="0" w:after="0"/>
              <w:jc w:val="left"/>
            </w:pPr>
            <w:r>
              <w:rPr>
                <w:rFonts w:ascii="Arial" w:hAnsi="Arial"/>
                <w:b w:val="0"/>
                <w:sz w:val="22"/>
              </w:rPr>
              <w:t>Electrical Generator</w:t>
            </w:r>
          </w:p>
        </w:tc>
        <w:tc>
          <w:tcPr>
            <w:tcW w:type="dxa" w:w="2551"/>
          </w:tcPr>
          <w:p>
            <w:pPr>
              <w:spacing w:before="0" w:after="0"/>
              <w:jc w:val="left"/>
            </w:pPr>
            <w:r>
              <w:rPr>
                <w:rFonts w:ascii="Arial" w:hAnsi="Arial"/>
                <w:b w:val="0"/>
                <w:sz w:val="22"/>
              </w:rPr>
              <w:t>Final inspection on Electrical Generator</w:t>
            </w:r>
          </w:p>
        </w:tc>
      </w:tr>
      <w:tr>
        <w:tc>
          <w:tcPr>
            <w:tcW w:type="dxa" w:w="2551"/>
          </w:tcPr>
          <w:p>
            <w:pPr>
              <w:spacing w:before="0" w:after="0"/>
              <w:jc w:val="left"/>
            </w:pPr>
            <w:r>
              <w:rPr>
                <w:rFonts w:ascii="Arial" w:hAnsi="Arial"/>
                <w:b w:val="0"/>
                <w:sz w:val="22"/>
              </w:rPr>
              <w:t>ABB</w:t>
            </w:r>
          </w:p>
        </w:tc>
        <w:tc>
          <w:tcPr>
            <w:tcW w:type="dxa" w:w="2551"/>
          </w:tcPr>
          <w:p>
            <w:pPr>
              <w:spacing w:before="0" w:after="0"/>
              <w:jc w:val="left"/>
            </w:pPr>
            <w:r>
              <w:rPr>
                <w:rFonts w:ascii="Arial" w:hAnsi="Arial"/>
                <w:b w:val="0"/>
                <w:sz w:val="22"/>
              </w:rPr>
              <w:t>Petronas</w:t>
            </w:r>
          </w:p>
        </w:tc>
        <w:tc>
          <w:tcPr>
            <w:tcW w:type="dxa" w:w="2551"/>
          </w:tcPr>
          <w:p>
            <w:pPr>
              <w:spacing w:before="0" w:after="0"/>
              <w:jc w:val="left"/>
            </w:pPr>
            <w:r>
              <w:rPr>
                <w:rFonts w:ascii="Arial" w:hAnsi="Arial"/>
                <w:b w:val="0"/>
                <w:sz w:val="22"/>
              </w:rPr>
              <w:t>Electrical motors</w:t>
            </w:r>
          </w:p>
        </w:tc>
        <w:tc>
          <w:tcPr>
            <w:tcW w:type="dxa" w:w="2551"/>
          </w:tcPr>
          <w:p>
            <w:pPr>
              <w:spacing w:before="0" w:after="0"/>
              <w:jc w:val="left"/>
            </w:pPr>
            <w:r>
              <w:rPr>
                <w:rFonts w:ascii="Arial" w:hAnsi="Arial"/>
                <w:b w:val="0"/>
                <w:sz w:val="22"/>
              </w:rPr>
              <w:t>Electrical, and, mechanical, tests; Final, inspections</w:t>
            </w:r>
          </w:p>
        </w:tc>
      </w:tr>
      <w:tr>
        <w:tc>
          <w:tcPr>
            <w:tcW w:type="dxa" w:w="2551"/>
          </w:tcPr>
          <w:p>
            <w:pPr>
              <w:spacing w:before="0" w:after="0"/>
              <w:jc w:val="left"/>
            </w:pPr>
            <w:r>
              <w:rPr>
                <w:rFonts w:ascii="Arial" w:hAnsi="Arial"/>
                <w:b w:val="0"/>
                <w:sz w:val="22"/>
              </w:rPr>
              <w:t>Leser International General Trading</w:t>
            </w:r>
          </w:p>
        </w:tc>
        <w:tc>
          <w:tcPr>
            <w:tcW w:type="dxa" w:w="2551"/>
          </w:tcPr>
          <w:p>
            <w:pPr>
              <w:spacing w:before="0" w:after="0"/>
              <w:jc w:val="left"/>
            </w:pPr>
            <w:r>
              <w:rPr>
                <w:rFonts w:ascii="Arial" w:hAnsi="Arial"/>
                <w:b w:val="0"/>
                <w:sz w:val="22"/>
              </w:rPr>
              <w:t>Alghanim</w:t>
            </w:r>
          </w:p>
        </w:tc>
        <w:tc>
          <w:tcPr>
            <w:tcW w:type="dxa" w:w="2551"/>
          </w:tcPr>
          <w:p>
            <w:pPr>
              <w:spacing w:before="0" w:after="0"/>
              <w:jc w:val="left"/>
            </w:pPr>
            <w:r>
              <w:rPr>
                <w:rFonts w:ascii="Arial" w:hAnsi="Arial"/>
                <w:b w:val="0"/>
                <w:sz w:val="22"/>
              </w:rPr>
              <w:t>Pressure Safety Valves</w:t>
            </w:r>
          </w:p>
        </w:tc>
        <w:tc>
          <w:tcPr>
            <w:tcW w:type="dxa" w:w="2551"/>
          </w:tcPr>
          <w:p>
            <w:pPr>
              <w:spacing w:before="0" w:after="0"/>
              <w:jc w:val="left"/>
            </w:pPr>
            <w:r>
              <w:rPr>
                <w:rFonts w:ascii="Arial" w:hAnsi="Arial"/>
                <w:b w:val="0"/>
                <w:sz w:val="22"/>
              </w:rPr>
              <w:t>PMI (XRF); PMI incl. C-Content; sizing and rating; performance/function test</w:t>
            </w:r>
          </w:p>
        </w:tc>
      </w:tr>
      <w:tr>
        <w:tc>
          <w:tcPr>
            <w:tcW w:type="dxa" w:w="2551"/>
          </w:tcPr>
          <w:p>
            <w:pPr>
              <w:spacing w:before="0" w:after="0"/>
              <w:jc w:val="left"/>
            </w:pPr>
            <w:r>
              <w:rPr>
                <w:rFonts w:ascii="Arial" w:hAnsi="Arial"/>
                <w:b w:val="0"/>
                <w:sz w:val="22"/>
              </w:rPr>
              <w:t>HYOSUNG</w:t>
            </w:r>
          </w:p>
        </w:tc>
        <w:tc>
          <w:tcPr>
            <w:tcW w:type="dxa" w:w="2551"/>
          </w:tcPr>
          <w:p>
            <w:pPr>
              <w:spacing w:before="0" w:after="0"/>
              <w:jc w:val="left"/>
            </w:pPr>
            <w:r>
              <w:rPr>
                <w:rFonts w:ascii="Arial" w:hAnsi="Arial"/>
                <w:b w:val="0"/>
                <w:sz w:val="22"/>
              </w:rPr>
              <w:t>LEWA GmbH</w:t>
            </w:r>
          </w:p>
        </w:tc>
        <w:tc>
          <w:tcPr>
            <w:tcW w:type="dxa" w:w="2551"/>
          </w:tcPr>
          <w:p>
            <w:pPr>
              <w:spacing w:before="0" w:after="0"/>
              <w:jc w:val="left"/>
            </w:pPr>
            <w:r>
              <w:rPr>
                <w:rFonts w:ascii="Arial" w:hAnsi="Arial"/>
                <w:b w:val="0"/>
                <w:sz w:val="22"/>
              </w:rPr>
              <w:t>Metering Pumps</w:t>
            </w:r>
          </w:p>
        </w:tc>
        <w:tc>
          <w:tcPr>
            <w:tcW w:type="dxa" w:w="2551"/>
          </w:tcPr>
          <w:p>
            <w:pPr>
              <w:spacing w:before="0" w:after="0"/>
              <w:jc w:val="left"/>
            </w:pPr>
            <w:r>
              <w:rPr>
                <w:rFonts w:ascii="Arial" w:hAnsi="Arial"/>
                <w:b w:val="0"/>
                <w:sz w:val="22"/>
              </w:rPr>
              <w:t>Performance / function test; Hydrostatic pressure test</w:t>
            </w:r>
          </w:p>
        </w:tc>
      </w:tr>
      <w:tr>
        <w:tc>
          <w:tcPr>
            <w:tcW w:type="dxa" w:w="2551"/>
          </w:tcPr>
          <w:p>
            <w:pPr>
              <w:spacing w:before="0" w:after="0"/>
              <w:jc w:val="left"/>
            </w:pPr>
            <w:r>
              <w:rPr>
                <w:rFonts w:ascii="Arial" w:hAnsi="Arial"/>
                <w:b w:val="0"/>
                <w:sz w:val="22"/>
              </w:rPr>
              <w:t>BKS Stromschienen AG</w:t>
            </w:r>
          </w:p>
        </w:tc>
        <w:tc>
          <w:tcPr>
            <w:tcW w:type="dxa" w:w="2551"/>
          </w:tcPr>
          <w:p>
            <w:pPr>
              <w:spacing w:before="0" w:after="0"/>
              <w:jc w:val="left"/>
            </w:pPr>
            <w:r>
              <w:rPr>
                <w:rFonts w:ascii="Arial" w:hAnsi="Arial"/>
                <w:b w:val="0"/>
                <w:sz w:val="22"/>
              </w:rPr>
              <w:t>PETROJET</w:t>
            </w:r>
          </w:p>
        </w:tc>
        <w:tc>
          <w:tcPr>
            <w:tcW w:type="dxa" w:w="2551"/>
          </w:tcPr>
          <w:p>
            <w:pPr>
              <w:spacing w:before="0" w:after="0"/>
              <w:jc w:val="left"/>
            </w:pPr>
            <w:r>
              <w:rPr>
                <w:rFonts w:ascii="Arial" w:hAnsi="Arial"/>
                <w:b w:val="0"/>
                <w:sz w:val="22"/>
              </w:rPr>
              <w:t>BUSDUCT</w:t>
            </w:r>
          </w:p>
        </w:tc>
        <w:tc>
          <w:tcPr>
            <w:tcW w:type="dxa" w:w="2551"/>
          </w:tcPr>
          <w:p>
            <w:pPr>
              <w:spacing w:before="0" w:after="0"/>
              <w:jc w:val="left"/>
            </w:pPr>
            <w:r>
              <w:rPr>
                <w:rFonts w:ascii="Arial" w:hAnsi="Arial"/>
                <w:b w:val="0"/>
                <w:sz w:val="22"/>
              </w:rPr>
              <w:t>Final Inspection; Visual Inspection 20%</w:t>
            </w:r>
          </w:p>
        </w:tc>
      </w:tr>
      <w:tr>
        <w:tc>
          <w:tcPr>
            <w:tcW w:type="dxa" w:w="2551"/>
          </w:tcPr>
          <w:p>
            <w:pPr>
              <w:spacing w:before="0" w:after="0"/>
              <w:jc w:val="left"/>
            </w:pPr>
            <w:r>
              <w:rPr>
                <w:rFonts w:ascii="Arial" w:hAnsi="Arial"/>
                <w:b w:val="0"/>
                <w:sz w:val="22"/>
              </w:rPr>
              <w:t>Vallourec Plant Germany</w:t>
            </w:r>
          </w:p>
        </w:tc>
        <w:tc>
          <w:tcPr>
            <w:tcW w:type="dxa" w:w="2551"/>
          </w:tcPr>
          <w:p>
            <w:pPr>
              <w:spacing w:before="0" w:after="0"/>
              <w:jc w:val="left"/>
            </w:pPr>
            <w:r>
              <w:rPr>
                <w:rFonts w:ascii="Arial" w:hAnsi="Arial"/>
                <w:b w:val="0"/>
                <w:sz w:val="22"/>
              </w:rPr>
              <w:t>CNOOC MISSAN OIL CO</w:t>
            </w:r>
          </w:p>
        </w:tc>
        <w:tc>
          <w:tcPr>
            <w:tcW w:type="dxa" w:w="2551"/>
          </w:tcPr>
          <w:p>
            <w:pPr>
              <w:spacing w:before="0" w:after="0"/>
              <w:jc w:val="left"/>
            </w:pPr>
            <w:r>
              <w:rPr>
                <w:rFonts w:ascii="Arial" w:hAnsi="Arial"/>
                <w:b w:val="0"/>
                <w:sz w:val="22"/>
              </w:rPr>
              <w:t>Pipeline for BU South Area Water Injection System</w:t>
            </w:r>
          </w:p>
        </w:tc>
        <w:tc>
          <w:tcPr>
            <w:tcW w:type="dxa" w:w="2551"/>
          </w:tcPr>
          <w:p>
            <w:pPr>
              <w:spacing w:before="0" w:after="0"/>
              <w:jc w:val="left"/>
            </w:pPr>
            <w:r>
              <w:rPr>
                <w:rFonts w:ascii="Arial" w:hAnsi="Arial"/>
                <w:b w:val="0"/>
                <w:sz w:val="22"/>
              </w:rPr>
              <w:t>Responsible for Final, Visual, and dimensional Inspection, 100% Witness of Mechanical Test; Hydrostatic and UT Examination; marking check; Document review and release of material</w:t>
            </w:r>
          </w:p>
        </w:tc>
      </w:tr>
      <w:tr>
        <w:tc>
          <w:tcPr>
            <w:tcW w:type="dxa" w:w="2551"/>
          </w:tcPr>
          <w:p>
            <w:pPr>
              <w:spacing w:before="0" w:after="0"/>
              <w:jc w:val="left"/>
            </w:pPr>
            <w:r>
              <w:rPr>
                <w:rFonts w:ascii="Arial" w:hAnsi="Arial"/>
                <w:b w:val="0"/>
                <w:sz w:val="22"/>
              </w:rPr>
              <w:t>Vallourec Germany Plant Mülheim</w:t>
            </w:r>
          </w:p>
        </w:tc>
        <w:tc>
          <w:tcPr>
            <w:tcW w:type="dxa" w:w="2551"/>
          </w:tcPr>
          <w:p>
            <w:pPr>
              <w:spacing w:before="0" w:after="0"/>
              <w:jc w:val="left"/>
            </w:pPr>
            <w:r>
              <w:rPr>
                <w:rFonts w:ascii="Arial" w:hAnsi="Arial"/>
                <w:b w:val="0"/>
                <w:sz w:val="22"/>
              </w:rPr>
              <w:t>SONATRACH DIVISION PRODUCTION ALGERIA</w:t>
            </w:r>
          </w:p>
        </w:tc>
        <w:tc>
          <w:tcPr>
            <w:tcW w:type="dxa" w:w="2551"/>
          </w:tcPr>
          <w:p>
            <w:pPr>
              <w:spacing w:before="0" w:after="0"/>
              <w:jc w:val="left"/>
            </w:pPr>
            <w:r>
              <w:rPr>
                <w:rFonts w:ascii="Arial" w:hAnsi="Arial"/>
                <w:b w:val="0"/>
                <w:sz w:val="22"/>
              </w:rPr>
              <w:t>Seamless Steel Pipes</w:t>
            </w:r>
          </w:p>
        </w:tc>
        <w:tc>
          <w:tcPr>
            <w:tcW w:type="dxa" w:w="2551"/>
          </w:tcPr>
          <w:p>
            <w:pPr>
              <w:spacing w:before="0" w:after="0"/>
              <w:jc w:val="left"/>
            </w:pPr>
            <w:r>
              <w:rPr>
                <w:rFonts w:ascii="Arial" w:hAnsi="Arial"/>
                <w:b w:val="0"/>
                <w:sz w:val="22"/>
              </w:rPr>
              <w:t>Visual and dimensional Inspection; 100% witness of Mechanical Test; Hydrostatical and UT Examination; HIC and SSC according to NACE; Document review and release of material</w:t>
            </w:r>
          </w:p>
        </w:tc>
      </w:tr>
      <w:tr>
        <w:tc>
          <w:tcPr>
            <w:tcW w:type="dxa" w:w="2551"/>
          </w:tcPr>
          <w:p>
            <w:pPr>
              <w:spacing w:before="0" w:after="0"/>
              <w:jc w:val="left"/>
            </w:pPr>
            <w:r>
              <w:rPr>
                <w:rFonts w:ascii="Arial" w:hAnsi="Arial"/>
                <w:b w:val="0"/>
                <w:sz w:val="22"/>
              </w:rPr>
              <w:t>LEWA GmbH</w:t>
            </w:r>
          </w:p>
        </w:tc>
        <w:tc>
          <w:tcPr>
            <w:tcW w:type="dxa" w:w="2551"/>
          </w:tcPr>
          <w:p>
            <w:pPr>
              <w:spacing w:before="0" w:after="0"/>
              <w:jc w:val="left"/>
            </w:pPr>
            <w:r>
              <w:rPr>
                <w:rFonts w:ascii="Arial" w:hAnsi="Arial"/>
                <w:b w:val="0"/>
                <w:sz w:val="22"/>
              </w:rPr>
              <w:t>2113-NOT-1-RE-309-001</w:t>
            </w:r>
          </w:p>
        </w:tc>
        <w:tc>
          <w:tcPr>
            <w:tcW w:type="dxa" w:w="2551"/>
          </w:tcPr>
          <w:p>
            <w:pPr>
              <w:spacing w:before="0" w:after="0"/>
              <w:jc w:val="left"/>
            </w:pPr>
            <w:r>
              <w:rPr>
                <w:rFonts w:ascii="Arial" w:hAnsi="Arial"/>
                <w:b w:val="0"/>
                <w:sz w:val="22"/>
              </w:rPr>
              <w:t>Metering pumps</w:t>
            </w:r>
          </w:p>
        </w:tc>
        <w:tc>
          <w:tcPr>
            <w:tcW w:type="dxa" w:w="2551"/>
          </w:tcPr>
          <w:p>
            <w:pPr>
              <w:spacing w:before="0" w:after="0"/>
              <w:jc w:val="left"/>
            </w:pPr>
            <w:r>
              <w:rPr>
                <w:rFonts w:ascii="Arial" w:hAnsi="Arial"/>
                <w:b w:val="0"/>
                <w:sz w:val="22"/>
              </w:rPr>
              <w:t>Visual check, hydrostatic test, NPSH test, Performance test</w:t>
            </w:r>
          </w:p>
        </w:tc>
      </w:tr>
      <w:tr>
        <w:tc>
          <w:tcPr>
            <w:tcW w:type="dxa" w:w="2551"/>
          </w:tcPr>
          <w:p>
            <w:pPr>
              <w:spacing w:before="0" w:after="0"/>
              <w:jc w:val="left"/>
            </w:pPr>
            <w:r>
              <w:rPr>
                <w:rFonts w:ascii="Arial" w:hAnsi="Arial"/>
                <w:b w:val="0"/>
                <w:sz w:val="22"/>
              </w:rPr>
              <w:t>V&amp;M Plug Mill Düsseldorf Rath</w:t>
            </w:r>
          </w:p>
        </w:tc>
        <w:tc>
          <w:tcPr>
            <w:tcW w:type="dxa" w:w="2551"/>
          </w:tcPr>
          <w:p>
            <w:pPr>
              <w:spacing w:before="0" w:after="0"/>
              <w:jc w:val="left"/>
            </w:pPr>
            <w:r>
              <w:rPr>
                <w:rFonts w:ascii="Arial" w:hAnsi="Arial"/>
                <w:b w:val="0"/>
                <w:sz w:val="22"/>
              </w:rPr>
              <w:t>OCEAN MIGHT / TALISMAN ENERGY</w:t>
            </w:r>
          </w:p>
        </w:tc>
        <w:tc>
          <w:tcPr>
            <w:tcW w:type="dxa" w:w="2551"/>
          </w:tcPr>
          <w:p>
            <w:pPr>
              <w:spacing w:before="0" w:after="0"/>
              <w:jc w:val="left"/>
            </w:pPr>
            <w:r>
              <w:rPr>
                <w:rFonts w:ascii="Arial" w:hAnsi="Arial"/>
                <w:b w:val="0"/>
                <w:sz w:val="22"/>
              </w:rPr>
              <w:t>Seamless Steel Pipes</w:t>
            </w:r>
          </w:p>
        </w:tc>
        <w:tc>
          <w:tcPr>
            <w:tcW w:type="dxa" w:w="2551"/>
          </w:tcPr>
          <w:p>
            <w:pPr>
              <w:spacing w:before="0" w:after="0"/>
              <w:jc w:val="left"/>
            </w:pPr>
            <w:r>
              <w:rPr>
                <w:rFonts w:ascii="Arial" w:hAnsi="Arial"/>
                <w:b w:val="0"/>
                <w:sz w:val="22"/>
              </w:rPr>
              <w:t>Visual and dimensional inspection; Monitoring and witness of hydrostatic and UT examination; Document review and release of material</w:t>
            </w:r>
          </w:p>
        </w:tc>
      </w:tr>
      <w:tr>
        <w:tc>
          <w:tcPr>
            <w:tcW w:type="dxa" w:w="2551"/>
          </w:tcPr>
          <w:p>
            <w:pPr>
              <w:spacing w:before="0" w:after="0"/>
              <w:jc w:val="left"/>
            </w:pPr>
            <w:r>
              <w:rPr>
                <w:rFonts w:ascii="Arial" w:hAnsi="Arial"/>
                <w:b w:val="0"/>
                <w:sz w:val="22"/>
              </w:rPr>
              <w:t>BAF Valves, Oosterhout</w:t>
            </w:r>
          </w:p>
        </w:tc>
        <w:tc>
          <w:tcPr>
            <w:tcW w:type="dxa" w:w="2551"/>
          </w:tcPr>
          <w:p>
            <w:pPr>
              <w:spacing w:before="0" w:after="0"/>
              <w:jc w:val="left"/>
            </w:pPr>
            <w:r>
              <w:rPr>
                <w:rFonts w:ascii="Arial" w:hAnsi="Arial"/>
                <w:b w:val="0"/>
                <w:sz w:val="22"/>
              </w:rPr>
              <w:t>FOR SEVENTH CRUDE OIL STORAGE TANK AT ZIRKU Project</w:t>
            </w:r>
          </w:p>
        </w:tc>
        <w:tc>
          <w:tcPr>
            <w:tcW w:type="dxa" w:w="2551"/>
          </w:tcPr>
          <w:p>
            <w:pPr>
              <w:spacing w:before="0" w:after="0"/>
              <w:jc w:val="left"/>
            </w:pPr>
            <w:r>
              <w:rPr>
                <w:rFonts w:ascii="Arial" w:hAnsi="Arial"/>
                <w:b w:val="0"/>
                <w:sz w:val="22"/>
              </w:rPr>
              <w:t>Flat Face valves &amp; 10’’ BAF Rubber Lined Butterfly Valve</w:t>
            </w:r>
          </w:p>
        </w:tc>
        <w:tc>
          <w:tcPr>
            <w:tcW w:type="dxa" w:w="2551"/>
          </w:tcPr>
          <w:p>
            <w:pPr>
              <w:spacing w:before="0" w:after="0"/>
              <w:jc w:val="left"/>
            </w:pPr>
            <w:r>
              <w:rPr>
                <w:rFonts w:ascii="Arial" w:hAnsi="Arial"/>
                <w:b w:val="0"/>
                <w:sz w:val="22"/>
              </w:rPr>
              <w:t>Hydro Tests, Pneumatic Tests and Final Inspections</w:t>
            </w:r>
          </w:p>
        </w:tc>
      </w:tr>
      <w:tr>
        <w:tc>
          <w:tcPr>
            <w:tcW w:type="dxa" w:w="2551"/>
          </w:tcPr>
          <w:p>
            <w:pPr>
              <w:spacing w:before="0" w:after="0"/>
              <w:jc w:val="left"/>
            </w:pPr>
            <w:r>
              <w:rPr>
                <w:rFonts w:ascii="Arial" w:hAnsi="Arial"/>
                <w:b w:val="0"/>
                <w:sz w:val="22"/>
              </w:rPr>
              <w:t>Ruhrpumpen GmbH Witten</w:t>
            </w:r>
          </w:p>
        </w:tc>
        <w:tc>
          <w:tcPr>
            <w:tcW w:type="dxa" w:w="2551"/>
          </w:tcPr>
          <w:p>
            <w:pPr>
              <w:spacing w:before="0" w:after="0"/>
              <w:jc w:val="left"/>
            </w:pPr>
            <w:r>
              <w:rPr>
                <w:rFonts w:ascii="Arial" w:hAnsi="Arial"/>
                <w:b w:val="0"/>
                <w:sz w:val="22"/>
              </w:rPr>
              <w:t>FAO Project</w:t>
            </w:r>
          </w:p>
        </w:tc>
        <w:tc>
          <w:tcPr>
            <w:tcW w:type="dxa" w:w="2551"/>
          </w:tcPr>
          <w:p>
            <w:pPr>
              <w:spacing w:before="0" w:after="0"/>
              <w:jc w:val="left"/>
            </w:pPr>
            <w:r>
              <w:rPr>
                <w:rFonts w:ascii="Arial" w:hAnsi="Arial"/>
                <w:b w:val="0"/>
                <w:sz w:val="22"/>
              </w:rPr>
              <w:t>pipeline systems pump skid</w:t>
            </w:r>
          </w:p>
        </w:tc>
        <w:tc>
          <w:tcPr>
            <w:tcW w:type="dxa" w:w="2551"/>
          </w:tcPr>
          <w:p>
            <w:pPr>
              <w:spacing w:before="0" w:after="0"/>
              <w:jc w:val="left"/>
            </w:pPr>
            <w:r>
              <w:rPr>
                <w:rFonts w:ascii="Arial" w:hAnsi="Arial"/>
                <w:b w:val="0"/>
                <w:sz w:val="22"/>
              </w:rPr>
              <w:t>Test for observance of order specifications; marking; visual and dimensional check; equipment installation; cable wiring; instrument installation; document checks</w:t>
            </w:r>
          </w:p>
        </w:tc>
      </w:tr>
      <w:tr>
        <w:tc>
          <w:tcPr>
            <w:tcW w:type="dxa" w:w="2551"/>
          </w:tcPr>
          <w:p>
            <w:pPr>
              <w:spacing w:before="0" w:after="0"/>
              <w:jc w:val="left"/>
            </w:pPr>
            <w:r>
              <w:rPr>
                <w:rFonts w:ascii="Arial" w:hAnsi="Arial"/>
                <w:b w:val="0"/>
                <w:sz w:val="22"/>
              </w:rPr>
              <w:t>SAMSON AG Frankfurt</w:t>
            </w:r>
          </w:p>
        </w:tc>
        <w:tc>
          <w:tcPr>
            <w:tcW w:type="dxa" w:w="2551"/>
          </w:tcPr>
          <w:p>
            <w:pPr>
              <w:spacing w:before="0" w:after="0"/>
              <w:jc w:val="left"/>
            </w:pPr>
            <w:r>
              <w:rPr>
                <w:rFonts w:ascii="Arial" w:hAnsi="Arial"/>
                <w:b w:val="0"/>
                <w:sz w:val="22"/>
              </w:rPr>
              <w:t>REPSOL Project Spain</w:t>
            </w:r>
          </w:p>
        </w:tc>
        <w:tc>
          <w:tcPr>
            <w:tcW w:type="dxa" w:w="2551"/>
          </w:tcPr>
          <w:p>
            <w:pPr>
              <w:spacing w:before="0" w:after="0"/>
              <w:jc w:val="left"/>
            </w:pPr>
            <w:r>
              <w:rPr>
                <w:rFonts w:ascii="Arial" w:hAnsi="Arial"/>
                <w:b w:val="0"/>
                <w:sz w:val="22"/>
              </w:rPr>
              <w:t>Automatic Regulated Control Valves</w:t>
            </w:r>
          </w:p>
        </w:tc>
        <w:tc>
          <w:tcPr>
            <w:tcW w:type="dxa" w:w="2551"/>
          </w:tcPr>
          <w:p>
            <w:pPr>
              <w:spacing w:before="0" w:after="0"/>
              <w:jc w:val="left"/>
            </w:pPr>
            <w:r>
              <w:rPr>
                <w:rFonts w:ascii="Arial" w:hAnsi="Arial"/>
                <w:b w:val="0"/>
                <w:sz w:val="22"/>
              </w:rPr>
              <w:t>Visual and dimensional check; tightness and seat leakage tests; operating function test; cleanliness inspection; test documentation verification</w:t>
            </w:r>
          </w:p>
        </w:tc>
      </w:tr>
      <w:tr>
        <w:tc>
          <w:tcPr>
            <w:tcW w:type="dxa" w:w="2551"/>
          </w:tcPr>
          <w:p>
            <w:pPr>
              <w:spacing w:before="0" w:after="0"/>
              <w:jc w:val="left"/>
            </w:pPr>
            <w:r>
              <w:rPr>
                <w:rFonts w:ascii="Arial" w:hAnsi="Arial"/>
                <w:b w:val="0"/>
                <w:sz w:val="22"/>
              </w:rPr>
              <w:t>PFEIFFER VACUUM GMBH</w:t>
            </w:r>
          </w:p>
        </w:tc>
        <w:tc>
          <w:tcPr>
            <w:tcW w:type="dxa" w:w="2551"/>
          </w:tcPr>
          <w:p>
            <w:pPr>
              <w:spacing w:before="0" w:after="0"/>
              <w:jc w:val="left"/>
            </w:pPr>
            <w:r>
              <w:rPr>
                <w:rFonts w:ascii="Arial" w:hAnsi="Arial"/>
                <w:b w:val="0"/>
                <w:sz w:val="22"/>
              </w:rPr>
              <w:t>KOC</w:t>
            </w:r>
          </w:p>
        </w:tc>
        <w:tc>
          <w:tcPr>
            <w:tcW w:type="dxa" w:w="2551"/>
          </w:tcPr>
          <w:p>
            <w:pPr>
              <w:spacing w:before="0" w:after="0"/>
              <w:jc w:val="left"/>
            </w:pPr>
            <w:r>
              <w:rPr>
                <w:rFonts w:ascii="Arial" w:hAnsi="Arial"/>
                <w:b w:val="0"/>
                <w:sz w:val="22"/>
              </w:rPr>
              <w:t>Vacuum pump</w:t>
            </w:r>
          </w:p>
        </w:tc>
        <w:tc>
          <w:tcPr>
            <w:tcW w:type="dxa" w:w="2551"/>
          </w:tcPr>
          <w:p>
            <w:pPr>
              <w:spacing w:before="0" w:after="0"/>
              <w:jc w:val="left"/>
            </w:pPr>
            <w:r>
              <w:rPr>
                <w:rFonts w:ascii="Arial" w:hAnsi="Arial"/>
                <w:b w:val="0"/>
                <w:sz w:val="22"/>
              </w:rPr>
              <w:t>Visual check, hydrostatic test, NPSH test, performance test, NDE, painting check</w:t>
            </w:r>
          </w:p>
        </w:tc>
      </w:tr>
      <w:tr>
        <w:tc>
          <w:tcPr>
            <w:tcW w:type="dxa" w:w="2551"/>
          </w:tcPr>
          <w:p>
            <w:pPr>
              <w:spacing w:before="0" w:after="0"/>
              <w:jc w:val="left"/>
            </w:pPr>
            <w:r>
              <w:rPr>
                <w:rFonts w:ascii="Arial" w:hAnsi="Arial"/>
                <w:b w:val="0"/>
                <w:sz w:val="22"/>
              </w:rPr>
              <w:t>Shanghai HeatTech Co., Ltd.</w:t>
            </w:r>
          </w:p>
        </w:tc>
        <w:tc>
          <w:tcPr>
            <w:tcW w:type="dxa" w:w="2551"/>
          </w:tcPr>
          <w:p>
            <w:pPr>
              <w:spacing w:before="0" w:after="0"/>
              <w:jc w:val="left"/>
            </w:pPr>
            <w:r>
              <w:rPr>
                <w:rFonts w:ascii="Arial" w:hAnsi="Arial"/>
                <w:b w:val="0"/>
                <w:sz w:val="22"/>
              </w:rPr>
              <w:t>Petropars Ltd.</w:t>
            </w:r>
          </w:p>
        </w:tc>
        <w:tc>
          <w:tcPr>
            <w:tcW w:type="dxa" w:w="2551"/>
          </w:tcPr>
          <w:p>
            <w:pPr>
              <w:spacing w:before="0" w:after="0"/>
              <w:jc w:val="left"/>
            </w:pPr>
            <w:r>
              <w:rPr>
                <w:rFonts w:ascii="Arial" w:hAnsi="Arial"/>
                <w:b w:val="0"/>
                <w:sz w:val="22"/>
              </w:rPr>
              <w:t>Heat Exchangers</w:t>
            </w:r>
          </w:p>
        </w:tc>
        <w:tc>
          <w:tcPr>
            <w:tcW w:type="dxa" w:w="2551"/>
          </w:tcPr>
          <w:p>
            <w:pPr>
              <w:spacing w:before="0" w:after="0"/>
              <w:jc w:val="left"/>
            </w:pPr>
            <w:r>
              <w:rPr>
                <w:rFonts w:ascii="Arial" w:hAnsi="Arial"/>
                <w:b w:val="0"/>
                <w:sz w:val="22"/>
              </w:rPr>
              <w:t>Visual and dimensional check of raw materials; fit-up inspection before welding; NDT; hydrostatic test</w:t>
            </w:r>
          </w:p>
        </w:tc>
      </w:tr>
      <w:tr>
        <w:tc>
          <w:tcPr>
            <w:tcW w:type="dxa" w:w="2551"/>
          </w:tcPr>
          <w:p>
            <w:pPr>
              <w:spacing w:before="0" w:after="0"/>
              <w:jc w:val="left"/>
            </w:pPr>
            <w:r>
              <w:rPr>
                <w:rFonts w:ascii="Arial" w:hAnsi="Arial"/>
                <w:b w:val="0"/>
                <w:sz w:val="22"/>
              </w:rPr>
              <w:t>Perrin GmbH Nidderau / Frankfurt</w:t>
            </w:r>
          </w:p>
        </w:tc>
        <w:tc>
          <w:tcPr>
            <w:tcW w:type="dxa" w:w="2551"/>
          </w:tcPr>
          <w:p>
            <w:pPr>
              <w:spacing w:before="0" w:after="0"/>
              <w:jc w:val="left"/>
            </w:pPr>
            <w:r>
              <w:rPr>
                <w:rFonts w:ascii="Arial" w:hAnsi="Arial"/>
                <w:b w:val="0"/>
                <w:sz w:val="22"/>
              </w:rPr>
              <w:t>Motiva Enterprises LLC</w:t>
            </w:r>
          </w:p>
        </w:tc>
        <w:tc>
          <w:tcPr>
            <w:tcW w:type="dxa" w:w="2551"/>
          </w:tcPr>
          <w:p>
            <w:pPr>
              <w:spacing w:before="0" w:after="0"/>
              <w:jc w:val="left"/>
            </w:pPr>
            <w:r>
              <w:rPr>
                <w:rFonts w:ascii="Arial" w:hAnsi="Arial"/>
                <w:b w:val="0"/>
                <w:sz w:val="22"/>
              </w:rPr>
              <w:t>Ball Valves to ANSI Class 2500 DN 10”</w:t>
            </w:r>
          </w:p>
        </w:tc>
        <w:tc>
          <w:tcPr>
            <w:tcW w:type="dxa" w:w="2551"/>
          </w:tcPr>
          <w:p>
            <w:pPr>
              <w:spacing w:before="0" w:after="0"/>
              <w:jc w:val="left"/>
            </w:pPr>
            <w:r>
              <w:rPr>
                <w:rFonts w:ascii="Arial" w:hAnsi="Arial"/>
                <w:b w:val="0"/>
                <w:sz w:val="22"/>
              </w:rPr>
              <w:t>Inspection, NDE, hydrostatic test, painting, dimensional and marking check, functional test, helium leak test, packing and document checks</w:t>
            </w:r>
          </w:p>
        </w:tc>
      </w:tr>
      <w:tr>
        <w:tc>
          <w:tcPr>
            <w:tcW w:type="dxa" w:w="2551"/>
          </w:tcPr>
          <w:p>
            <w:pPr>
              <w:spacing w:before="0" w:after="0"/>
              <w:jc w:val="left"/>
            </w:pPr>
            <w:r>
              <w:rPr>
                <w:rFonts w:ascii="Arial" w:hAnsi="Arial"/>
                <w:b w:val="0"/>
                <w:sz w:val="22"/>
              </w:rPr>
              <w:t>Aker Wirth GmbH Erkelenz</w:t>
            </w:r>
          </w:p>
        </w:tc>
        <w:tc>
          <w:tcPr>
            <w:tcW w:type="dxa" w:w="2551"/>
          </w:tcPr>
          <w:p>
            <w:pPr>
              <w:spacing w:before="0" w:after="0"/>
              <w:jc w:val="left"/>
            </w:pPr>
            <w:r>
              <w:rPr>
                <w:rFonts w:ascii="Arial" w:hAnsi="Arial"/>
                <w:b w:val="0"/>
                <w:sz w:val="22"/>
              </w:rPr>
              <w:t>P6056 MARINER Topside EPC Project</w:t>
            </w:r>
          </w:p>
        </w:tc>
        <w:tc>
          <w:tcPr>
            <w:tcW w:type="dxa" w:w="2551"/>
          </w:tcPr>
          <w:p>
            <w:pPr>
              <w:spacing w:before="0" w:after="0"/>
              <w:jc w:val="left"/>
            </w:pPr>
            <w:r>
              <w:rPr>
                <w:rFonts w:ascii="Arial" w:hAnsi="Arial"/>
                <w:b w:val="0"/>
                <w:sz w:val="22"/>
              </w:rPr>
              <w:t>Mariner HP Mud Pumps</w:t>
            </w:r>
          </w:p>
        </w:tc>
        <w:tc>
          <w:tcPr>
            <w:tcW w:type="dxa" w:w="2551"/>
          </w:tcPr>
          <w:p>
            <w:pPr>
              <w:spacing w:before="0" w:after="0"/>
              <w:jc w:val="left"/>
            </w:pPr>
            <w:r>
              <w:rPr>
                <w:rFonts w:ascii="Arial" w:hAnsi="Arial"/>
                <w:b w:val="0"/>
                <w:sz w:val="22"/>
              </w:rPr>
              <w:t>FAT and final inspection; welding; NDE; hydrostatic test; pickling and passivation for piping and pump; painting</w:t>
            </w:r>
          </w:p>
        </w:tc>
      </w:tr>
      <w:tr>
        <w:tc>
          <w:tcPr>
            <w:tcW w:type="dxa" w:w="2551"/>
          </w:tcPr>
          <w:p>
            <w:pPr>
              <w:spacing w:before="0" w:after="0"/>
              <w:jc w:val="left"/>
            </w:pPr>
            <w:r>
              <w:rPr>
                <w:rFonts w:ascii="Arial" w:hAnsi="Arial"/>
                <w:b w:val="0"/>
                <w:sz w:val="22"/>
              </w:rPr>
              <w:t>Tapprogge GmbH</w:t>
            </w:r>
          </w:p>
        </w:tc>
        <w:tc>
          <w:tcPr>
            <w:tcW w:type="dxa" w:w="2551"/>
          </w:tcPr>
          <w:p>
            <w:pPr>
              <w:spacing w:before="0" w:after="0"/>
              <w:jc w:val="left"/>
            </w:pPr>
            <w:r>
              <w:rPr>
                <w:rFonts w:ascii="Arial" w:hAnsi="Arial"/>
                <w:b w:val="0"/>
                <w:sz w:val="22"/>
              </w:rPr>
              <w:t>Jeddah South Thermal Power Plant Stage-1</w:t>
            </w:r>
          </w:p>
        </w:tc>
        <w:tc>
          <w:tcPr>
            <w:tcW w:type="dxa" w:w="2551"/>
          </w:tcPr>
          <w:p>
            <w:pPr>
              <w:spacing w:before="0" w:after="0"/>
              <w:jc w:val="left"/>
            </w:pPr>
            <w:r>
              <w:rPr>
                <w:rFonts w:ascii="Arial" w:hAnsi="Arial"/>
                <w:b w:val="0"/>
                <w:sz w:val="22"/>
              </w:rPr>
              <w:t>Ball debris filter with motor</w:t>
            </w:r>
          </w:p>
        </w:tc>
        <w:tc>
          <w:tcPr>
            <w:tcW w:type="dxa" w:w="2551"/>
          </w:tcPr>
          <w:p>
            <w:pPr>
              <w:spacing w:before="0" w:after="0"/>
              <w:jc w:val="left"/>
            </w:pPr>
            <w:r>
              <w:rPr>
                <w:rFonts w:ascii="Arial" w:hAnsi="Arial"/>
                <w:b w:val="0"/>
                <w:sz w:val="22"/>
              </w:rPr>
              <w:t>Visual and dimensional inspection; cleaning, lining and painting inspection; function/mechanical run test</w:t>
            </w:r>
          </w:p>
        </w:tc>
      </w:tr>
    </w:tbl>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w:t>
      </w:r>
    </w:p>
    <w:p>
      <w:pPr>
        <w:pStyle w:val="ListBullet"/>
        <w:spacing w:before="0" w:after="0"/>
        <w:ind w:left="720" w:hanging="360"/>
        <w:jc w:val="both"/>
      </w:pPr>
      <w:r>
        <w:rPr>
          <w:rFonts w:ascii="Arial" w:hAnsi="Arial"/>
          <w:b w:val="0"/>
          <w:sz w:val="22"/>
        </w:rPr>
        <w:t>German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Control</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Painting Inspection</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Documentation Review</w:t>
      </w:r>
    </w:p>
    <w:p>
      <w:pPr>
        <w:pStyle w:val="ListBullet"/>
        <w:spacing w:before="0" w:after="0"/>
        <w:ind w:left="720" w:hanging="360"/>
        <w:jc w:val="both"/>
      </w:pPr>
      <w:r>
        <w:rPr>
          <w:rFonts w:ascii="Arial" w:hAnsi="Arial"/>
          <w:b w:val="0"/>
          <w:sz w:val="22"/>
        </w:rPr>
        <w:t>Quality Control Plan Review</w:t>
      </w:r>
    </w:p>
    <w:p>
      <w:pPr>
        <w:pStyle w:val="ListBullet"/>
        <w:spacing w:before="0" w:after="0"/>
        <w:ind w:left="720" w:hanging="360"/>
        <w:jc w:val="both"/>
      </w:pPr>
      <w:r>
        <w:rPr>
          <w:rFonts w:ascii="Arial" w:hAnsi="Arial"/>
          <w:b w:val="0"/>
          <w:sz w:val="22"/>
        </w:rPr>
        <w:t>Mechanical Testing</w:t>
      </w:r>
    </w:p>
    <w:p>
      <w:pPr>
        <w:pStyle w:val="ListBullet"/>
        <w:spacing w:before="0" w:after="0"/>
        <w:ind w:left="720" w:hanging="360"/>
        <w:jc w:val="both"/>
      </w:pPr>
      <w:r>
        <w:rPr>
          <w:rFonts w:ascii="Arial" w:hAnsi="Arial"/>
          <w:b w:val="0"/>
          <w:sz w:val="22"/>
        </w:rPr>
        <w:t>Equipment Inspection</w:t>
      </w:r>
    </w:p>
    <w:p>
      <w:pPr>
        <w:pStyle w:val="ListBullet"/>
        <w:spacing w:before="0" w:after="0"/>
        <w:ind w:left="720" w:hanging="360"/>
        <w:jc w:val="both"/>
      </w:pPr>
      <w:r>
        <w:rPr>
          <w:rFonts w:ascii="Arial" w:hAnsi="Arial"/>
          <w:b w:val="0"/>
          <w:sz w:val="22"/>
        </w:rPr>
        <w:t>HSE Control</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Air Conditioning Systems</w:t>
      </w:r>
    </w:p>
    <w:p>
      <w:pPr>
        <w:pStyle w:val="ListBullet"/>
        <w:spacing w:before="0" w:after="0"/>
        <w:ind w:left="720" w:hanging="360"/>
        <w:jc w:val="both"/>
      </w:pPr>
      <w:r>
        <w:rPr>
          <w:rFonts w:ascii="Arial" w:hAnsi="Arial"/>
          <w:b w:val="0"/>
          <w:sz w:val="22"/>
        </w:rPr>
        <w:t>Electric Motors</w:t>
      </w:r>
    </w:p>
    <w:p>
      <w:pPr>
        <w:pStyle w:val="ListBullet"/>
        <w:spacing w:before="0" w:after="0"/>
        <w:ind w:left="720" w:hanging="360"/>
        <w:jc w:val="both"/>
      </w:pPr>
      <w:r>
        <w:rPr>
          <w:rFonts w:ascii="Arial" w:hAnsi="Arial"/>
          <w:b w:val="0"/>
          <w:sz w:val="22"/>
        </w:rPr>
        <w:t>Gearboxes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Flowmeters</w:t>
      </w:r>
    </w:p>
    <w:p>
      <w:pPr>
        <w:pStyle w:val="ListBullet"/>
        <w:spacing w:before="0" w:after="0"/>
        <w:ind w:left="720" w:hanging="360"/>
        <w:jc w:val="both"/>
      </w:pPr>
      <w:r>
        <w:rPr>
          <w:rFonts w:ascii="Arial" w:hAnsi="Arial"/>
          <w:b w:val="0"/>
          <w:sz w:val="22"/>
        </w:rPr>
        <w:t>Transmitters</w:t>
      </w:r>
    </w:p>
    <w:p>
      <w:pPr>
        <w:pStyle w:val="ListBullet"/>
        <w:spacing w:before="0" w:after="0"/>
        <w:ind w:left="720" w:hanging="360"/>
        <w:jc w:val="both"/>
      </w:pPr>
      <w:r>
        <w:rPr>
          <w:rFonts w:ascii="Arial" w:hAnsi="Arial"/>
          <w:b w:val="0"/>
          <w:sz w:val="22"/>
        </w:rPr>
        <w:t>Thermowells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UPS Systems</w:t>
      </w:r>
    </w:p>
    <w:p>
      <w:pPr>
        <w:pStyle w:val="ListBullet"/>
        <w:spacing w:before="0" w:after="0"/>
        <w:ind w:left="720" w:hanging="360"/>
        <w:jc w:val="both"/>
      </w:pPr>
      <w:r>
        <w:rPr>
          <w:rFonts w:ascii="Arial" w:hAnsi="Arial"/>
          <w:b w:val="0"/>
          <w:sz w:val="22"/>
        </w:rPr>
        <w:t>Busducts</w:t>
      </w:r>
    </w:p>
    <w:p>
      <w:pPr>
        <w:pStyle w:val="ListBullet"/>
        <w:spacing w:before="0" w:after="0"/>
        <w:ind w:left="720" w:hanging="360"/>
        <w:jc w:val="both"/>
      </w:pPr>
      <w:r>
        <w:rPr>
          <w:rFonts w:ascii="Arial" w:hAnsi="Arial"/>
          <w:b w:val="0"/>
          <w:sz w:val="22"/>
        </w:rPr>
        <w:t>Safety Valves</w:t>
      </w:r>
    </w:p>
    <w:p>
      <w:pPr>
        <w:pStyle w:val="ListBullet"/>
        <w:spacing w:before="0" w:after="0"/>
        <w:ind w:left="720" w:hanging="360"/>
        <w:jc w:val="both"/>
      </w:pPr>
      <w:r>
        <w:rPr>
          <w:rFonts w:ascii="Arial" w:hAnsi="Arial"/>
          <w:b w:val="0"/>
          <w:sz w:val="22"/>
        </w:rPr>
        <w:t>Control Valves</w:t>
      </w:r>
    </w:p>
    <w:p>
      <w:pPr>
        <w:pStyle w:val="ListBullet"/>
        <w:spacing w:before="0" w:after="0"/>
        <w:ind w:left="720" w:hanging="360"/>
        <w:jc w:val="both"/>
      </w:pPr>
      <w:r>
        <w:rPr>
          <w:rFonts w:ascii="Arial" w:hAnsi="Arial"/>
          <w:b w:val="0"/>
          <w:sz w:val="22"/>
        </w:rPr>
        <w:t>Pipeline Systems</w:t>
      </w:r>
    </w:p>
    <w:p>
      <w:pPr>
        <w:pStyle w:val="ListBullet"/>
        <w:spacing w:before="0" w:after="0"/>
        <w:ind w:left="720" w:hanging="360"/>
        <w:jc w:val="both"/>
      </w:pPr>
      <w:r>
        <w:rPr>
          <w:rFonts w:ascii="Arial" w:hAnsi="Arial"/>
          <w:b w:val="0"/>
          <w:sz w:val="22"/>
        </w:rPr>
        <w:t>Storage Tanks</w:t>
      </w:r>
    </w:p>
    <w:p>
      <w:pPr>
        <w:pStyle w:val="ListBullet"/>
        <w:spacing w:before="0" w:after="0"/>
        <w:ind w:left="720" w:hanging="360"/>
        <w:jc w:val="both"/>
      </w:pPr>
      <w:r>
        <w:rPr>
          <w:rFonts w:ascii="Arial" w:hAnsi="Arial"/>
          <w:b w:val="0"/>
          <w:sz w:val="22"/>
        </w:rPr>
        <w:t>Blowers</w:t>
      </w:r>
    </w:p>
    <w:p>
      <w:pPr>
        <w:pStyle w:val="ListBullet"/>
        <w:spacing w:before="0" w:after="0"/>
        <w:ind w:left="720" w:hanging="360"/>
        <w:jc w:val="both"/>
      </w:pPr>
      <w:r>
        <w:rPr>
          <w:rFonts w:ascii="Arial" w:hAnsi="Arial"/>
          <w:b w:val="0"/>
          <w:sz w:val="22"/>
        </w:rPr>
        <w:t>Gas Analysers</w:t>
      </w:r>
    </w:p>
    <w:p>
      <w:pPr>
        <w:pStyle w:val="ListBullet"/>
        <w:spacing w:before="0" w:after="0"/>
        <w:ind w:left="720" w:hanging="360"/>
        <w:jc w:val="both"/>
      </w:pPr>
      <w:r>
        <w:rPr>
          <w:rFonts w:ascii="Arial" w:hAnsi="Arial"/>
          <w:b w:val="0"/>
          <w:sz w:val="22"/>
        </w:rPr>
        <w:t>Mud Pumps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