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ALIREZA MIRMOMEN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Alireza Mirmomen is an experienced Quality Inspector Engineer with over 15 years in the oil and energy sector, specializing in upstream and downstream operations. He has expertise in petroleum processes, operations management, and quality inspection of critical equipment including pipelines, pressure vessels, heat exchangers, columns, pressure-relieving devices, valves, and rotating equipment. His experience covers technical inspection, expediting, auditing, QC planning, EHS compliance, material certification, NDT, FAT, pressure testing, coating inspection, and electrical and instrumentation systems. He has led QA/QC strategies, ITP preparation, NDT supervision, hydrostatic testing, technical-document reviews, and Manufacturer Data Book reviews for oil and gas projects. He also led 20-inch and 8-inch pipeline engineering projects and supervised drilling, cementing, logging, workover, and intervention operations on international super jack-up rigs.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Master of Science: Petroleum Engineering — Amir Kabir University of Technology (A.U.T), Tehran, Iran</w:t>
      </w:r>
    </w:p>
    <w:p>
      <w:pPr>
        <w:pStyle w:val="ListBullet"/>
        <w:spacing w:before="0" w:after="0"/>
        <w:ind w:left="720" w:hanging="360"/>
        <w:jc w:val="both"/>
      </w:pPr>
      <w:r>
        <w:rPr>
          <w:rFonts w:ascii="Arial" w:hAnsi="Arial"/>
          <w:b w:val="0"/>
          <w:sz w:val="22"/>
        </w:rPr>
        <w:t>Bachelor of Science: Mining Engineering — Azad University (Tehran-south), Tehran, Iran.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Certified Welding Inspector (CWI certified) according to ANSI/AWS QC1:2010 standard</w:t>
      </w:r>
    </w:p>
    <w:p>
      <w:pPr>
        <w:pStyle w:val="ListBullet"/>
        <w:spacing w:before="0" w:after="0"/>
        <w:ind w:left="720" w:hanging="360"/>
        <w:jc w:val="both"/>
      </w:pPr>
      <w:r>
        <w:rPr>
          <w:rFonts w:ascii="Arial" w:hAnsi="Arial"/>
          <w:b w:val="0"/>
          <w:sz w:val="22"/>
        </w:rPr>
        <w:t>IWCF Level 4 (Supervisor)</w:t>
      </w:r>
    </w:p>
    <w:p>
      <w:pPr>
        <w:pStyle w:val="ListBullet"/>
        <w:spacing w:before="0" w:after="0"/>
        <w:ind w:left="720" w:hanging="360"/>
        <w:jc w:val="both"/>
      </w:pPr>
      <w:r>
        <w:rPr>
          <w:rFonts w:ascii="Arial" w:hAnsi="Arial"/>
          <w:b w:val="0"/>
          <w:sz w:val="22"/>
        </w:rPr>
        <w:t>Materials and Corrosion for Engineers</w:t>
      </w:r>
    </w:p>
    <w:p>
      <w:pPr>
        <w:pStyle w:val="ListBullet"/>
        <w:spacing w:before="0" w:after="0"/>
        <w:ind w:left="720" w:hanging="360"/>
        <w:jc w:val="both"/>
      </w:pPr>
      <w:r>
        <w:rPr>
          <w:rFonts w:ascii="Arial" w:hAnsi="Arial"/>
          <w:b w:val="0"/>
          <w:sz w:val="22"/>
        </w:rPr>
        <w:t>Health, Safety and Environmental Management System (HSE-MS)</w:t>
      </w:r>
    </w:p>
    <w:p>
      <w:pPr>
        <w:pStyle w:val="ListBullet"/>
        <w:spacing w:before="0" w:after="0"/>
        <w:ind w:left="720" w:hanging="360"/>
        <w:jc w:val="both"/>
      </w:pPr>
      <w:r>
        <w:rPr>
          <w:rFonts w:ascii="Arial" w:hAnsi="Arial"/>
          <w:b w:val="0"/>
          <w:sz w:val="22"/>
        </w:rPr>
        <w:t>Petroleum, Petrochemical and Natural Gas Industries Sector-Specific Quality Management Systems (ISO 29001:2020)</w:t>
      </w:r>
    </w:p>
    <w:p>
      <w:pPr>
        <w:pStyle w:val="ListBullet"/>
        <w:spacing w:before="0" w:after="0"/>
        <w:ind w:left="720" w:hanging="360"/>
        <w:jc w:val="both"/>
      </w:pPr>
      <w:r>
        <w:rPr>
          <w:rFonts w:ascii="Arial" w:hAnsi="Arial"/>
          <w:b w:val="0"/>
          <w:sz w:val="22"/>
        </w:rPr>
        <w:t>Quality Management System (ISO 9001:2015)</w:t>
      </w:r>
    </w:p>
    <w:p>
      <w:pPr>
        <w:pStyle w:val="ListBullet"/>
        <w:spacing w:before="0" w:after="0"/>
        <w:ind w:left="720" w:hanging="360"/>
        <w:jc w:val="both"/>
      </w:pPr>
      <w:r>
        <w:rPr>
          <w:rFonts w:ascii="Arial" w:hAnsi="Arial"/>
          <w:b w:val="0"/>
          <w:sz w:val="22"/>
        </w:rPr>
        <w:t>Environmental Management System (ISO 14001:2015)</w:t>
      </w:r>
    </w:p>
    <w:p>
      <w:pPr>
        <w:pStyle w:val="ListBullet"/>
        <w:spacing w:before="0" w:after="0"/>
        <w:ind w:left="720" w:hanging="360"/>
        <w:jc w:val="both"/>
      </w:pPr>
      <w:r>
        <w:rPr>
          <w:rFonts w:ascii="Arial" w:hAnsi="Arial"/>
          <w:b w:val="0"/>
          <w:sz w:val="22"/>
        </w:rPr>
        <w:t>Occupational Health and Safety Management System (ISO 45001:2018)</w:t>
      </w:r>
    </w:p>
    <w:p>
      <w:pPr>
        <w:pStyle w:val="ListBullet"/>
        <w:spacing w:before="0" w:after="0"/>
        <w:ind w:left="720" w:hanging="360"/>
        <w:jc w:val="both"/>
      </w:pPr>
      <w:r>
        <w:rPr>
          <w:rFonts w:ascii="Arial" w:hAnsi="Arial"/>
          <w:b w:val="0"/>
          <w:sz w:val="22"/>
        </w:rPr>
        <w:t>Project Management Professional (PMP), 2022</w:t>
      </w:r>
    </w:p>
    <w:p>
      <w:pPr>
        <w:pStyle w:val="ListBullet"/>
        <w:spacing w:before="0" w:after="0"/>
        <w:ind w:left="720" w:hanging="360"/>
        <w:jc w:val="both"/>
      </w:pPr>
      <w:r>
        <w:rPr>
          <w:rFonts w:ascii="Arial" w:hAnsi="Arial"/>
          <w:b w:val="0"/>
          <w:sz w:val="22"/>
        </w:rPr>
        <w:t>Safety Survival</w:t>
      </w:r>
    </w:p>
    <w:p>
      <w:pPr>
        <w:pStyle w:val="ListBullet"/>
        <w:spacing w:before="0" w:after="0"/>
        <w:ind w:left="720" w:hanging="360"/>
        <w:jc w:val="both"/>
      </w:pPr>
      <w:r>
        <w:rPr>
          <w:rFonts w:ascii="Arial" w:hAnsi="Arial"/>
          <w:b w:val="0"/>
          <w:sz w:val="22"/>
        </w:rPr>
        <w:t>H2S, Fire &amp; Safety (SUNBELT)</w:t>
      </w:r>
    </w:p>
    <w:p>
      <w:pPr>
        <w:pStyle w:val="ListBullet"/>
        <w:spacing w:before="0" w:after="0"/>
        <w:ind w:left="720" w:hanging="360"/>
        <w:jc w:val="both"/>
      </w:pPr>
      <w:r>
        <w:rPr>
          <w:rFonts w:ascii="Arial" w:hAnsi="Arial"/>
          <w:b w:val="0"/>
          <w:sz w:val="22"/>
        </w:rPr>
        <w:t>Enhanced Oil Recovery by TPA group of TOTAL Company in Tehran Petroleum</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MAR 2020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Reviewed plans and specifications for proper construction and quality.</w:t>
      </w:r>
    </w:p>
    <w:p>
      <w:pPr>
        <w:pStyle w:val="ListBullet"/>
        <w:spacing w:before="0" w:after="0"/>
        <w:ind w:left="720" w:hanging="360"/>
        <w:jc w:val="both"/>
      </w:pPr>
      <w:r>
        <w:rPr>
          <w:rFonts w:ascii="Arial" w:hAnsi="Arial"/>
          <w:b w:val="0"/>
          <w:sz w:val="22"/>
        </w:rPr>
        <w:t>Interpreted quality and test plans for contract compliance.</w:t>
      </w:r>
    </w:p>
    <w:p>
      <w:pPr>
        <w:pStyle w:val="ListBullet"/>
        <w:spacing w:before="0" w:after="0"/>
        <w:ind w:left="720" w:hanging="360"/>
        <w:jc w:val="both"/>
      </w:pPr>
      <w:r>
        <w:rPr>
          <w:rFonts w:ascii="Arial" w:hAnsi="Arial"/>
          <w:b w:val="0"/>
          <w:sz w:val="22"/>
        </w:rPr>
        <w:t>Produced reports to meet QC inspection requirements.</w:t>
      </w:r>
    </w:p>
    <w:p>
      <w:pPr>
        <w:pStyle w:val="ListBullet"/>
        <w:spacing w:before="0" w:after="0"/>
        <w:ind w:left="720" w:hanging="360"/>
        <w:jc w:val="both"/>
      </w:pPr>
      <w:r>
        <w:rPr>
          <w:rFonts w:ascii="Arial" w:hAnsi="Arial"/>
          <w:b w:val="0"/>
          <w:sz w:val="22"/>
        </w:rPr>
        <w:t>Calibrated instruments and maintained documents.</w:t>
      </w:r>
    </w:p>
    <w:p>
      <w:pPr>
        <w:pStyle w:val="ListBullet"/>
        <w:spacing w:before="0" w:after="0"/>
        <w:ind w:left="720" w:hanging="360"/>
        <w:jc w:val="both"/>
      </w:pPr>
      <w:r>
        <w:rPr>
          <w:rFonts w:ascii="Arial" w:hAnsi="Arial"/>
          <w:b w:val="0"/>
          <w:sz w:val="22"/>
        </w:rPr>
        <w:t>Audited compliance with EHS regulations.</w:t>
      </w:r>
    </w:p>
    <w:p>
      <w:pPr>
        <w:pStyle w:val="ListBullet"/>
        <w:spacing w:before="0" w:after="0"/>
        <w:ind w:left="720" w:hanging="360"/>
        <w:jc w:val="both"/>
      </w:pPr>
      <w:r>
        <w:rPr>
          <w:rFonts w:ascii="Arial" w:hAnsi="Arial"/>
          <w:b w:val="0"/>
          <w:sz w:val="22"/>
        </w:rPr>
        <w:t>Ensured material certificates met contract and industry standards.</w:t>
      </w:r>
    </w:p>
    <w:p>
      <w:pPr>
        <w:pStyle w:val="ListBullet"/>
        <w:spacing w:before="0" w:after="0"/>
        <w:ind w:left="720" w:hanging="360"/>
        <w:jc w:val="both"/>
      </w:pPr>
      <w:r>
        <w:rPr>
          <w:rFonts w:ascii="Arial" w:hAnsi="Arial"/>
          <w:b w:val="0"/>
          <w:sz w:val="22"/>
        </w:rPr>
        <w:t>Inspected contract operations and subcontractors for quality and safety.</w:t>
      </w:r>
    </w:p>
    <w:p>
      <w:pPr>
        <w:pStyle w:val="ListBullet"/>
        <w:spacing w:before="0" w:after="0"/>
        <w:ind w:left="720" w:hanging="360"/>
        <w:jc w:val="both"/>
      </w:pPr>
      <w:r>
        <w:rPr>
          <w:rFonts w:ascii="Arial" w:hAnsi="Arial"/>
          <w:b w:val="0"/>
          <w:sz w:val="22"/>
        </w:rPr>
        <w:t>Monitored engineering, procurement, and construction activities.</w:t>
      </w:r>
    </w:p>
    <w:p>
      <w:pPr>
        <w:pStyle w:val="ListBullet"/>
        <w:spacing w:before="0" w:after="0"/>
        <w:ind w:left="720" w:hanging="360"/>
        <w:jc w:val="both"/>
      </w:pPr>
      <w:r>
        <w:rPr>
          <w:rFonts w:ascii="Arial" w:hAnsi="Arial"/>
          <w:b w:val="0"/>
          <w:sz w:val="22"/>
        </w:rPr>
        <w:t>Verified quality control of ceramic filters and spherical tanks.</w:t>
      </w:r>
    </w:p>
    <w:p>
      <w:pPr>
        <w:pStyle w:val="ListBullet"/>
        <w:spacing w:before="0" w:after="0"/>
        <w:ind w:left="720" w:hanging="360"/>
        <w:jc w:val="both"/>
      </w:pPr>
      <w:r>
        <w:rPr>
          <w:rFonts w:ascii="Arial" w:hAnsi="Arial"/>
          <w:b w:val="0"/>
          <w:sz w:val="22"/>
        </w:rPr>
        <w:t>Performed NDT, FAT, pressure testing, and coating testing on valves, rotating equipment, and pipelines.</w:t>
      </w:r>
    </w:p>
    <w:p>
      <w:pPr>
        <w:pStyle w:val="ListBullet"/>
        <w:spacing w:before="0" w:after="0"/>
        <w:ind w:left="720" w:hanging="360"/>
        <w:jc w:val="both"/>
      </w:pPr>
      <w:r>
        <w:rPr>
          <w:rFonts w:ascii="Arial" w:hAnsi="Arial"/>
          <w:b w:val="0"/>
          <w:sz w:val="22"/>
        </w:rPr>
        <w:t>Designed QC plans for ceramic, polymeric, and metallic materials.</w:t>
      </w:r>
    </w:p>
    <w:p>
      <w:pPr>
        <w:pStyle w:val="ListBullet"/>
        <w:spacing w:before="0" w:after="0"/>
        <w:ind w:left="720" w:hanging="360"/>
        <w:jc w:val="both"/>
      </w:pPr>
      <w:r>
        <w:rPr>
          <w:rFonts w:ascii="Arial" w:hAnsi="Arial"/>
          <w:b w:val="0"/>
          <w:sz w:val="22"/>
        </w:rPr>
        <w:t>Applied international standards including ASME, API, and TEMA and local standards including IPS and IGS.</w:t>
      </w:r>
    </w:p>
    <w:p>
      <w:pPr>
        <w:pStyle w:val="ListBullet"/>
        <w:spacing w:before="0" w:after="0"/>
        <w:ind w:left="720" w:hanging="360"/>
        <w:jc w:val="both"/>
      </w:pPr>
      <w:r>
        <w:rPr>
          <w:rFonts w:ascii="Arial" w:hAnsi="Arial"/>
          <w:b w:val="0"/>
          <w:sz w:val="22"/>
        </w:rPr>
        <w:t>Checked PFD, PID, BFD, and UFD drawings.</w:t>
      </w:r>
    </w:p>
    <w:p>
      <w:pPr>
        <w:pStyle w:val="ListBullet"/>
        <w:spacing w:before="0" w:after="0"/>
        <w:ind w:left="720" w:hanging="360"/>
        <w:jc w:val="both"/>
      </w:pPr>
      <w:r>
        <w:rPr>
          <w:rFonts w:ascii="Arial" w:hAnsi="Arial"/>
          <w:b w:val="0"/>
          <w:sz w:val="22"/>
        </w:rPr>
        <w:t>Inspected equipment and products from supplier companies including Alfa Laval, Packinox, Fisher, Flowserve, and Weir.</w:t>
      </w:r>
    </w:p>
    <w:p>
      <w:pPr>
        <w:pStyle w:val="ListBullet"/>
        <w:spacing w:before="0" w:after="0"/>
        <w:ind w:left="720" w:hanging="360"/>
        <w:jc w:val="both"/>
      </w:pPr>
      <w:r>
        <w:rPr>
          <w:rFonts w:ascii="Arial" w:hAnsi="Arial"/>
          <w:b w:val="0"/>
          <w:sz w:val="22"/>
        </w:rPr>
        <w:t>Performed coating inspection in accordance with SSPC specifications for surface preparation and painting inspection.</w:t>
      </w:r>
    </w:p>
    <w:p>
      <w:pPr>
        <w:pStyle w:val="ListBullet"/>
        <w:spacing w:before="0" w:after="0"/>
        <w:ind w:left="720" w:hanging="360"/>
        <w:jc w:val="both"/>
      </w:pPr>
      <w:r>
        <w:rPr>
          <w:rFonts w:ascii="Arial" w:hAnsi="Arial"/>
          <w:b w:val="0"/>
          <w:sz w:val="22"/>
        </w:rPr>
        <w:t>Inspected instrument equipment and fittings including control valves, orifice plates, needle valves, coil tubing, pressure gauges, level transmitters, flow transmitters, pressure regulators, flanges, reducers, and tees.</w:t>
      </w:r>
    </w:p>
    <w:p>
      <w:pPr>
        <w:pStyle w:val="ListBullet"/>
        <w:spacing w:before="0" w:after="0"/>
        <w:ind w:left="720" w:hanging="360"/>
        <w:jc w:val="both"/>
      </w:pPr>
      <w:r>
        <w:rPr>
          <w:rFonts w:ascii="Arial" w:hAnsi="Arial"/>
          <w:b w:val="0"/>
          <w:sz w:val="22"/>
        </w:rPr>
        <w:t>Supervised TEG flare, HP and LP flare, spark connector replacement, ignition cable and ignition rod replacement, junction-box terminations, ceramic connector replacement, and AC UPS system activities.</w:t>
      </w:r>
    </w:p>
    <w:p>
      <w:pPr>
        <w:pStyle w:val="ListBullet"/>
        <w:spacing w:before="0" w:after="0"/>
        <w:ind w:left="720" w:hanging="360"/>
        <w:jc w:val="both"/>
      </w:pPr>
      <w:r>
        <w:rPr>
          <w:rFonts w:ascii="Arial" w:hAnsi="Arial"/>
          <w:b w:val="0"/>
          <w:sz w:val="22"/>
        </w:rPr>
        <w:t>Inspected optical fibres and performed attenuation, sheath, cable dimensional, and cable cut-off wavelength tests.</w:t>
      </w:r>
    </w:p>
    <w:p>
      <w:pPr>
        <w:pStyle w:val="ListBullet"/>
        <w:spacing w:before="0" w:after="0"/>
        <w:ind w:left="720" w:hanging="360"/>
        <w:jc w:val="both"/>
      </w:pPr>
      <w:r>
        <w:rPr>
          <w:rFonts w:ascii="Arial" w:hAnsi="Arial"/>
          <w:b w:val="0"/>
          <w:sz w:val="22"/>
        </w:rPr>
        <w:t>Checked switchgear units, main control cabinets, hardware instrumentation, PLCs, electrical systems, functional tests, I/Os, PLC software, and logic diagrams.</w:t>
      </w:r>
    </w:p>
    <w:p>
      <w:pPr>
        <w:pStyle w:val="ListBullet"/>
        <w:spacing w:before="0" w:after="0"/>
        <w:ind w:left="720" w:hanging="360"/>
        <w:jc w:val="both"/>
      </w:pPr>
      <w:r>
        <w:rPr>
          <w:rFonts w:ascii="Arial" w:hAnsi="Arial"/>
          <w:b w:val="0"/>
          <w:sz w:val="22"/>
        </w:rPr>
        <w:t>Inspected UPS systems and performed functional, static-load, dynamic-load, auxiliary-equipment, control-circuit, DC-ripple, and efficiency tests.</w:t>
      </w:r>
    </w:p>
    <w:p>
      <w:pPr>
        <w:pStyle w:val="ListBullet"/>
        <w:spacing w:before="0" w:after="0"/>
        <w:ind w:left="720" w:hanging="360"/>
        <w:jc w:val="both"/>
      </w:pPr>
      <w:r>
        <w:rPr>
          <w:rFonts w:ascii="Arial" w:hAnsi="Arial"/>
          <w:b w:val="0"/>
          <w:sz w:val="22"/>
        </w:rPr>
        <w:t>Inspected fully balanced, rotary counterweight, and double counterweight marine loading arms through visual and dimensional checks, FAT procedures, and hydraulic tests.</w:t>
      </w:r>
    </w:p>
    <w:p>
      <w:pPr>
        <w:pStyle w:val="ListBullet"/>
        <w:spacing w:before="0" w:after="0"/>
        <w:ind w:left="720" w:hanging="360"/>
        <w:jc w:val="both"/>
      </w:pPr>
      <w:r>
        <w:rPr>
          <w:rFonts w:ascii="Arial" w:hAnsi="Arial"/>
          <w:b w:val="0"/>
          <w:sz w:val="22"/>
        </w:rPr>
        <w:t>Controlled WPS-PQR documents according to DIN 8528, 287, 5817, 15607, 10204, ASME Sec. IX, and ASME Sec. II Parts A, B, and C.</w:t>
      </w:r>
    </w:p>
    <w:p>
      <w:pPr>
        <w:spacing w:before="0" w:after="0"/>
      </w:pPr>
    </w:p>
    <w:p>
      <w:pPr>
        <w:spacing w:before="0" w:after="0"/>
        <w:jc w:val="left"/>
      </w:pPr>
      <w:r>
        <w:rPr>
          <w:rFonts w:ascii="Arial" w:hAnsi="Arial"/>
          <w:b/>
          <w:sz w:val="22"/>
        </w:rPr>
        <w:t>FEB 2019 – MAR 2020</w:t>
      </w:r>
    </w:p>
    <w:p>
      <w:pPr>
        <w:spacing w:before="0" w:after="0"/>
        <w:jc w:val="left"/>
      </w:pPr>
      <w:r>
        <w:rPr>
          <w:rFonts w:ascii="Arial" w:hAnsi="Arial"/>
          <w:b/>
          <w:sz w:val="22"/>
        </w:rPr>
        <w:t>TPI AGENCY</w:t>
      </w:r>
    </w:p>
    <w:p>
      <w:pPr>
        <w:spacing w:before="0" w:after="0"/>
        <w:jc w:val="left"/>
      </w:pPr>
      <w:r>
        <w:rPr>
          <w:rFonts w:ascii="Arial" w:hAnsi="Arial"/>
          <w:b/>
          <w:sz w:val="22"/>
        </w:rPr>
        <w:t>TECHNICAL INSPECTOR</w:t>
      </w:r>
    </w:p>
    <w:p>
      <w:pPr>
        <w:pStyle w:val="ListBullet"/>
        <w:spacing w:before="0" w:after="0"/>
        <w:ind w:left="720" w:hanging="360"/>
        <w:jc w:val="both"/>
      </w:pPr>
      <w:r>
        <w:rPr>
          <w:rFonts w:ascii="Arial" w:hAnsi="Arial"/>
          <w:b w:val="0"/>
          <w:sz w:val="22"/>
        </w:rPr>
        <w:t>Inspected line pipe, piping, casing/tubing, well heads, flanges and fittings, plates, drilling and completion tools, BOP, valves, threaded and welding ends, and nozzles.</w:t>
      </w:r>
    </w:p>
    <w:p>
      <w:pPr>
        <w:pStyle w:val="ListBullet"/>
        <w:spacing w:before="0" w:after="0"/>
        <w:ind w:left="720" w:hanging="360"/>
        <w:jc w:val="both"/>
      </w:pPr>
      <w:r>
        <w:rPr>
          <w:rFonts w:ascii="Arial" w:hAnsi="Arial"/>
          <w:b w:val="0"/>
          <w:sz w:val="22"/>
        </w:rPr>
        <w:t>Managed multiple dynamic priorities effectively.</w:t>
      </w:r>
    </w:p>
    <w:p>
      <w:pPr>
        <w:pStyle w:val="ListBullet"/>
        <w:spacing w:before="0" w:after="0"/>
        <w:ind w:left="720" w:hanging="360"/>
        <w:jc w:val="both"/>
      </w:pPr>
      <w:r>
        <w:rPr>
          <w:rFonts w:ascii="Arial" w:hAnsi="Arial"/>
          <w:b w:val="0"/>
          <w:sz w:val="22"/>
        </w:rPr>
        <w:t>Applied knowledge of drilling operations, equipment, and technologies.</w:t>
      </w:r>
    </w:p>
    <w:p>
      <w:pPr>
        <w:pStyle w:val="ListBullet"/>
        <w:spacing w:before="0" w:after="0"/>
        <w:ind w:left="720" w:hanging="360"/>
        <w:jc w:val="both"/>
      </w:pPr>
      <w:r>
        <w:rPr>
          <w:rFonts w:ascii="Arial" w:hAnsi="Arial"/>
          <w:b w:val="0"/>
          <w:sz w:val="22"/>
        </w:rPr>
        <w:t>Interpreted engineering drawings, specifications, and industry codes including API and ANSI.</w:t>
      </w:r>
    </w:p>
    <w:p>
      <w:pPr>
        <w:pStyle w:val="ListBullet"/>
        <w:spacing w:before="0" w:after="0"/>
        <w:ind w:left="720" w:hanging="360"/>
        <w:jc w:val="both"/>
      </w:pPr>
      <w:r>
        <w:rPr>
          <w:rFonts w:ascii="Arial" w:hAnsi="Arial"/>
          <w:b w:val="0"/>
          <w:sz w:val="22"/>
        </w:rPr>
        <w:t>Applied knowledge of drilling fluid systems, cementing, casing design, and well-control techniques.</w:t>
      </w:r>
    </w:p>
    <w:p>
      <w:pPr>
        <w:pStyle w:val="ListBullet"/>
        <w:spacing w:before="0" w:after="0"/>
        <w:ind w:left="720" w:hanging="360"/>
        <w:jc w:val="both"/>
      </w:pPr>
      <w:r>
        <w:rPr>
          <w:rFonts w:ascii="Arial" w:hAnsi="Arial"/>
          <w:b w:val="0"/>
          <w:sz w:val="22"/>
        </w:rPr>
        <w:t>Conducted risk assessments, hazard analyses, and safety audits.</w:t>
      </w:r>
    </w:p>
    <w:p>
      <w:pPr>
        <w:pStyle w:val="ListBullet"/>
        <w:spacing w:before="0" w:after="0"/>
        <w:ind w:left="720" w:hanging="360"/>
        <w:jc w:val="both"/>
      </w:pPr>
      <w:r>
        <w:rPr>
          <w:rFonts w:ascii="Arial" w:hAnsi="Arial"/>
          <w:b w:val="0"/>
          <w:sz w:val="22"/>
        </w:rPr>
        <w:t>Performed NDT methods including ultrasonic testing, magnetic particle testing, and dye penetrant testing.</w:t>
      </w:r>
    </w:p>
    <w:p>
      <w:pPr>
        <w:pStyle w:val="ListBullet"/>
        <w:spacing w:before="0" w:after="0"/>
        <w:ind w:left="720" w:hanging="360"/>
        <w:jc w:val="both"/>
      </w:pPr>
      <w:r>
        <w:rPr>
          <w:rFonts w:ascii="Arial" w:hAnsi="Arial"/>
          <w:b w:val="0"/>
          <w:sz w:val="22"/>
        </w:rPr>
        <w:t>Implemented effective solutions in high-pressure environments.</w:t>
      </w:r>
    </w:p>
    <w:p>
      <w:pPr>
        <w:spacing w:before="0" w:after="0"/>
      </w:pPr>
    </w:p>
    <w:p>
      <w:pPr>
        <w:spacing w:before="0" w:after="0"/>
        <w:jc w:val="left"/>
      </w:pPr>
      <w:r>
        <w:rPr>
          <w:rFonts w:ascii="Arial" w:hAnsi="Arial"/>
          <w:b/>
          <w:sz w:val="22"/>
        </w:rPr>
        <w:t>JUN 2017 – FEB 2019</w:t>
      </w:r>
    </w:p>
    <w:p>
      <w:pPr>
        <w:spacing w:before="0" w:after="0"/>
        <w:jc w:val="left"/>
      </w:pPr>
      <w:r>
        <w:rPr>
          <w:rFonts w:ascii="Arial" w:hAnsi="Arial"/>
          <w:b/>
          <w:sz w:val="22"/>
        </w:rPr>
        <w:t>PETROIRAN DEVELOPMENT COMPANY (PEDCO)</w:t>
      </w:r>
    </w:p>
    <w:p>
      <w:pPr>
        <w:spacing w:before="0" w:after="0"/>
        <w:jc w:val="left"/>
      </w:pPr>
      <w:r>
        <w:rPr>
          <w:rFonts w:ascii="Arial" w:hAnsi="Arial"/>
          <w:b/>
          <w:sz w:val="22"/>
        </w:rPr>
        <w:t>PROJECT MANAGER</w:t>
      </w:r>
    </w:p>
    <w:p>
      <w:pPr>
        <w:pStyle w:val="ListBullet"/>
        <w:spacing w:before="0" w:after="0"/>
        <w:ind w:left="720" w:hanging="360"/>
        <w:jc w:val="both"/>
      </w:pPr>
      <w:r>
        <w:rPr>
          <w:rFonts w:ascii="Arial" w:hAnsi="Arial"/>
          <w:b w:val="0"/>
          <w:sz w:val="22"/>
        </w:rPr>
        <w:t>Led the engineering execution of major pipeline projects, including 20-inch and 8-inch installations, ensuring adherence to design specifications and timely project completion.</w:t>
      </w:r>
    </w:p>
    <w:p>
      <w:pPr>
        <w:pStyle w:val="ListBullet"/>
        <w:spacing w:before="0" w:after="0"/>
        <w:ind w:left="720" w:hanging="360"/>
        <w:jc w:val="both"/>
      </w:pPr>
      <w:r>
        <w:rPr>
          <w:rFonts w:ascii="Arial" w:hAnsi="Arial"/>
          <w:b w:val="0"/>
          <w:sz w:val="22"/>
        </w:rPr>
        <w:t>Organized bi-weekly QA/QC synchronization meetings to improve interdepartmental communication and address project delays.</w:t>
      </w:r>
    </w:p>
    <w:p>
      <w:pPr>
        <w:pStyle w:val="ListBullet"/>
        <w:spacing w:before="0" w:after="0"/>
        <w:ind w:left="720" w:hanging="360"/>
        <w:jc w:val="both"/>
      </w:pPr>
      <w:r>
        <w:rPr>
          <w:rFonts w:ascii="Arial" w:hAnsi="Arial"/>
          <w:b w:val="0"/>
          <w:sz w:val="22"/>
        </w:rPr>
        <w:t>Resolved critical engineering discrepancies from vendor submittals, expediting project timelines and preventing potential delays in pipeline installations.</w:t>
      </w:r>
    </w:p>
    <w:p>
      <w:pPr>
        <w:pStyle w:val="ListBullet"/>
        <w:spacing w:before="0" w:after="0"/>
        <w:ind w:left="720" w:hanging="360"/>
        <w:jc w:val="both"/>
      </w:pPr>
      <w:r>
        <w:rPr>
          <w:rFonts w:ascii="Arial" w:hAnsi="Arial"/>
          <w:b w:val="0"/>
          <w:sz w:val="22"/>
        </w:rPr>
        <w:t>Managed engineering aspects of bio projects, ensuring timely completion while implementing standardized QA/QC procedures.</w:t>
      </w:r>
    </w:p>
    <w:p>
      <w:pPr>
        <w:pStyle w:val="ListBullet"/>
        <w:spacing w:before="0" w:after="0"/>
        <w:ind w:left="720" w:hanging="360"/>
        <w:jc w:val="both"/>
      </w:pPr>
      <w:r>
        <w:rPr>
          <w:rFonts w:ascii="Arial" w:hAnsi="Arial"/>
          <w:b w:val="0"/>
          <w:sz w:val="22"/>
        </w:rPr>
        <w:t>Developed and implemented QA/QC strategies to identify defects early, reduce material waste, and promote sustainable project practices.</w:t>
      </w:r>
    </w:p>
    <w:p>
      <w:pPr>
        <w:pStyle w:val="ListBullet"/>
        <w:spacing w:before="0" w:after="0"/>
        <w:ind w:left="720" w:hanging="360"/>
        <w:jc w:val="both"/>
      </w:pPr>
      <w:r>
        <w:rPr>
          <w:rFonts w:ascii="Arial" w:hAnsi="Arial"/>
          <w:b w:val="0"/>
          <w:sz w:val="22"/>
        </w:rPr>
        <w:t>Created technical documentation templates that streamlined processes, reduced errors identified during QA audits, and improved project execution.</w:t>
      </w:r>
    </w:p>
    <w:p>
      <w:pPr>
        <w:spacing w:before="0" w:after="0"/>
      </w:pPr>
    </w:p>
    <w:p>
      <w:pPr>
        <w:spacing w:before="0" w:after="0"/>
        <w:jc w:val="left"/>
      </w:pPr>
      <w:r>
        <w:rPr>
          <w:rFonts w:ascii="Arial" w:hAnsi="Arial"/>
          <w:b/>
          <w:sz w:val="22"/>
        </w:rPr>
        <w:t>MAR 2014 – JUN 2017</w:t>
      </w:r>
    </w:p>
    <w:p>
      <w:pPr>
        <w:spacing w:before="0" w:after="0"/>
        <w:jc w:val="left"/>
      </w:pPr>
      <w:r>
        <w:rPr>
          <w:rFonts w:ascii="Arial" w:hAnsi="Arial"/>
          <w:b/>
          <w:sz w:val="22"/>
        </w:rPr>
        <w:t>PARS PETRO ZAGROS ENGINEERING &amp; SERVICE CO. (PPZ)</w:t>
      </w:r>
    </w:p>
    <w:p>
      <w:pPr>
        <w:spacing w:before="0" w:after="0"/>
        <w:jc w:val="left"/>
      </w:pPr>
      <w:r>
        <w:rPr>
          <w:rFonts w:ascii="Arial" w:hAnsi="Arial"/>
          <w:b/>
          <w:sz w:val="22"/>
        </w:rPr>
        <w:t>PROJECT ENGINEER</w:t>
      </w:r>
    </w:p>
    <w:p>
      <w:pPr>
        <w:pStyle w:val="ListBullet"/>
        <w:spacing w:before="0" w:after="0"/>
        <w:ind w:left="720" w:hanging="360"/>
        <w:jc w:val="both"/>
      </w:pPr>
      <w:r>
        <w:rPr>
          <w:rFonts w:ascii="Arial" w:hAnsi="Arial"/>
          <w:b w:val="0"/>
          <w:sz w:val="22"/>
        </w:rPr>
        <w:t>Oversaw quality control and inspection activities for new oil and gas construction projects, including piping fabrication and erection, tank fabrication, and static equipment manufacturing.</w:t>
      </w:r>
    </w:p>
    <w:p>
      <w:pPr>
        <w:pStyle w:val="ListBullet"/>
        <w:spacing w:before="0" w:after="0"/>
        <w:ind w:left="720" w:hanging="360"/>
        <w:jc w:val="both"/>
      </w:pPr>
      <w:r>
        <w:rPr>
          <w:rFonts w:ascii="Arial" w:hAnsi="Arial"/>
          <w:b w:val="0"/>
          <w:sz w:val="22"/>
        </w:rPr>
        <w:t>Managed inspection from material verification through construction and commissioning, ensuring compliance with engineering specifications and international standards.</w:t>
      </w:r>
    </w:p>
    <w:p>
      <w:pPr>
        <w:pStyle w:val="ListBullet"/>
        <w:spacing w:before="0" w:after="0"/>
        <w:ind w:left="720" w:hanging="360"/>
        <w:jc w:val="both"/>
      </w:pPr>
      <w:r>
        <w:rPr>
          <w:rFonts w:ascii="Arial" w:hAnsi="Arial"/>
          <w:b w:val="0"/>
          <w:sz w:val="22"/>
        </w:rPr>
        <w:t>Reviewed engineering documents and drawings to verify project alignment with technical requirements and industry regulations.</w:t>
      </w:r>
    </w:p>
    <w:p>
      <w:pPr>
        <w:pStyle w:val="ListBullet"/>
        <w:spacing w:before="0" w:after="0"/>
        <w:ind w:left="720" w:hanging="360"/>
        <w:jc w:val="both"/>
      </w:pPr>
      <w:r>
        <w:rPr>
          <w:rFonts w:ascii="Arial" w:hAnsi="Arial"/>
          <w:b w:val="0"/>
          <w:sz w:val="22"/>
        </w:rPr>
        <w:t>Developed and prepared Inspection &amp; Test Plans (ITPs) and test procedures.</w:t>
      </w:r>
    </w:p>
    <w:p>
      <w:pPr>
        <w:pStyle w:val="ListBullet"/>
        <w:spacing w:before="0" w:after="0"/>
        <w:ind w:left="720" w:hanging="360"/>
        <w:jc w:val="both"/>
      </w:pPr>
      <w:r>
        <w:rPr>
          <w:rFonts w:ascii="Arial" w:hAnsi="Arial"/>
          <w:b w:val="0"/>
          <w:sz w:val="22"/>
        </w:rPr>
        <w:t>Conducted and supervised NDT for weld joints.</w:t>
      </w:r>
    </w:p>
    <w:p>
      <w:pPr>
        <w:pStyle w:val="ListBullet"/>
        <w:spacing w:before="0" w:after="0"/>
        <w:ind w:left="720" w:hanging="360"/>
        <w:jc w:val="both"/>
      </w:pPr>
      <w:r>
        <w:rPr>
          <w:rFonts w:ascii="Arial" w:hAnsi="Arial"/>
          <w:b w:val="0"/>
          <w:sz w:val="22"/>
        </w:rPr>
        <w:t>Coordinated test-package preparation and witnessed hydrostatic tests before commissioning.</w:t>
      </w:r>
    </w:p>
    <w:p>
      <w:pPr>
        <w:pStyle w:val="ListBullet"/>
        <w:spacing w:before="0" w:after="0"/>
        <w:ind w:left="720" w:hanging="360"/>
        <w:jc w:val="both"/>
      </w:pPr>
      <w:r>
        <w:rPr>
          <w:rFonts w:ascii="Arial" w:hAnsi="Arial"/>
          <w:b w:val="0"/>
          <w:sz w:val="22"/>
        </w:rPr>
        <w:t>Led the final review of Manufacturer Data Books (MDB) for completeness and regulatory compliance.</w:t>
      </w:r>
    </w:p>
    <w:p>
      <w:pPr>
        <w:spacing w:before="0" w:after="0"/>
      </w:pPr>
    </w:p>
    <w:p>
      <w:pPr>
        <w:spacing w:before="0" w:after="0"/>
        <w:jc w:val="left"/>
      </w:pPr>
      <w:r>
        <w:rPr>
          <w:rFonts w:ascii="Arial" w:hAnsi="Arial"/>
          <w:b/>
          <w:sz w:val="22"/>
        </w:rPr>
        <w:t>MAR 2009 – MAR 2014</w:t>
      </w:r>
    </w:p>
    <w:p>
      <w:pPr>
        <w:spacing w:before="0" w:after="0"/>
        <w:jc w:val="left"/>
      </w:pPr>
      <w:r>
        <w:rPr>
          <w:rFonts w:ascii="Arial" w:hAnsi="Arial"/>
          <w:b/>
          <w:sz w:val="22"/>
        </w:rPr>
        <w:t>NATIONAL IRANIAN DRILLING COMPANY (NIDC COMPANY)</w:t>
      </w:r>
    </w:p>
    <w:p>
      <w:pPr>
        <w:spacing w:before="0" w:after="0"/>
        <w:jc w:val="left"/>
      </w:pPr>
      <w:r>
        <w:rPr>
          <w:rFonts w:ascii="Arial" w:hAnsi="Arial"/>
          <w:b/>
          <w:sz w:val="22"/>
        </w:rPr>
        <w:t>WELL SITE SUPERVISOR</w:t>
      </w:r>
    </w:p>
    <w:p>
      <w:pPr>
        <w:pStyle w:val="ListBullet"/>
        <w:spacing w:before="0" w:after="0"/>
        <w:ind w:left="720" w:hanging="360"/>
        <w:jc w:val="both"/>
      </w:pPr>
      <w:r>
        <w:rPr>
          <w:rFonts w:ascii="Arial" w:hAnsi="Arial"/>
          <w:b w:val="0"/>
          <w:sz w:val="22"/>
        </w:rPr>
        <w:t>Worked as Senior drilling operation in different operation(drilling, cementing, logging, workover and intervation).</w:t>
      </w:r>
    </w:p>
    <w:p>
      <w:pPr>
        <w:pStyle w:val="ListBullet"/>
        <w:spacing w:before="0" w:after="0"/>
        <w:ind w:left="720" w:hanging="360"/>
        <w:jc w:val="both"/>
      </w:pPr>
      <w:r>
        <w:rPr>
          <w:rFonts w:ascii="Arial" w:hAnsi="Arial"/>
          <w:b w:val="0"/>
          <w:sz w:val="22"/>
        </w:rPr>
        <w:t>Supervised appraisal and development well operations on the international super jack-up rigs SAGADRIL-1, SEA BOSS, and CPOE9.</w:t>
      </w:r>
    </w:p>
    <w:p>
      <w:pPr>
        <w:pStyle w:val="ListBullet"/>
        <w:spacing w:before="0" w:after="0"/>
        <w:ind w:left="720" w:hanging="360"/>
        <w:jc w:val="both"/>
      </w:pPr>
      <w:r>
        <w:rPr>
          <w:rFonts w:ascii="Arial" w:hAnsi="Arial"/>
          <w:b w:val="0"/>
          <w:sz w:val="22"/>
        </w:rPr>
        <w:t>Worked at the southern offshore Iran gas field shared with Qatar.</w:t>
      </w:r>
    </w:p>
    <w:p>
      <w:pPr>
        <w:spacing w:before="0" w:after="0"/>
      </w:pPr>
    </w:p>
    <w:p>
      <w:pPr>
        <w:spacing w:before="0" w:after="0"/>
        <w:jc w:val="left"/>
      </w:pPr>
      <w:r>
        <w:rPr>
          <w:rFonts w:ascii="Arial" w:hAnsi="Arial"/>
          <w:b/>
          <w:sz w:val="22"/>
        </w:rPr>
        <w:t>MAR 2008 – MAR 2009</w:t>
      </w:r>
    </w:p>
    <w:p>
      <w:pPr>
        <w:spacing w:before="0" w:after="0"/>
        <w:jc w:val="left"/>
      </w:pPr>
      <w:r>
        <w:rPr>
          <w:rFonts w:ascii="Arial" w:hAnsi="Arial"/>
          <w:b/>
          <w:sz w:val="22"/>
        </w:rPr>
        <w:t>NATIONAL IRANIAN DRILLING COMPANY (NIDC COMPANY)</w:t>
      </w:r>
    </w:p>
    <w:p>
      <w:pPr>
        <w:spacing w:before="0" w:after="0"/>
        <w:jc w:val="left"/>
      </w:pPr>
      <w:r>
        <w:rPr>
          <w:rFonts w:ascii="Arial" w:hAnsi="Arial"/>
          <w:b/>
          <w:sz w:val="22"/>
        </w:rPr>
        <w:t>ASSISTANT WELL SITE SUPERVISOR</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Vendor</w:t>
            </w:r>
          </w:p>
        </w:tc>
        <w:tc>
          <w:tcPr>
            <w:tcW w:type="dxa" w:w="2551"/>
          </w:tcPr>
          <w:p>
            <w:pPr>
              <w:spacing w:before="0" w:after="0"/>
              <w:jc w:val="left"/>
            </w:pPr>
            <w:r>
              <w:rPr>
                <w:rFonts w:ascii="Arial" w:hAnsi="Arial"/>
                <w:b/>
                <w:sz w:val="22"/>
              </w:rPr>
              <w:t>Client</w:t>
            </w:r>
          </w:p>
        </w:tc>
        <w:tc>
          <w:tcPr>
            <w:tcW w:type="dxa" w:w="2551"/>
          </w:tcPr>
          <w:p>
            <w:pPr>
              <w:spacing w:before="0" w:after="0"/>
              <w:jc w:val="left"/>
            </w:pPr>
            <w:r>
              <w:rPr>
                <w:rFonts w:ascii="Arial" w:hAnsi="Arial"/>
                <w:b/>
                <w:sz w:val="22"/>
              </w:rPr>
              <w:t>Items</w:t>
            </w:r>
          </w:p>
        </w:tc>
        <w:tc>
          <w:tcPr>
            <w:tcW w:type="dxa" w:w="2551"/>
          </w:tcPr>
          <w:p>
            <w:pPr>
              <w:spacing w:before="0" w:after="0"/>
              <w:jc w:val="left"/>
            </w:pPr>
            <w:r>
              <w:rPr>
                <w:rFonts w:ascii="Arial" w:hAnsi="Arial"/>
                <w:b/>
                <w:sz w:val="22"/>
              </w:rPr>
              <w:t>Inspection Activities</w:t>
            </w:r>
          </w:p>
        </w:tc>
      </w:tr>
      <w:tr>
        <w:tc>
          <w:tcPr>
            <w:tcW w:type="dxa" w:w="2551"/>
          </w:tcPr>
          <w:p>
            <w:pPr>
              <w:spacing w:before="0" w:after="0"/>
              <w:jc w:val="left"/>
            </w:pPr>
            <w:r>
              <w:rPr>
                <w:rFonts w:ascii="Arial" w:hAnsi="Arial"/>
                <w:b w:val="0"/>
                <w:sz w:val="22"/>
              </w:rPr>
              <w:t>EBK ( Eisenbau Krämer GmbH)</w:t>
            </w:r>
          </w:p>
        </w:tc>
        <w:tc>
          <w:tcPr>
            <w:tcW w:type="dxa" w:w="2551"/>
          </w:tcPr>
          <w:p>
            <w:pPr>
              <w:spacing w:before="0" w:after="0"/>
              <w:jc w:val="left"/>
            </w:pPr>
            <w:r>
              <w:rPr>
                <w:rFonts w:ascii="Arial" w:hAnsi="Arial"/>
                <w:b w:val="0"/>
                <w:sz w:val="22"/>
              </w:rPr>
              <w:t>Qatar gas</w:t>
            </w:r>
          </w:p>
        </w:tc>
        <w:tc>
          <w:tcPr>
            <w:tcW w:type="dxa" w:w="2551"/>
          </w:tcPr>
          <w:p>
            <w:pPr>
              <w:spacing w:before="0" w:after="0"/>
              <w:jc w:val="left"/>
            </w:pPr>
            <w:r>
              <w:rPr>
                <w:rFonts w:ascii="Arial" w:hAnsi="Arial"/>
                <w:b w:val="0"/>
                <w:sz w:val="22"/>
              </w:rPr>
              <w:t>line pipe manufacturing</w:t>
            </w:r>
          </w:p>
        </w:tc>
        <w:tc>
          <w:tcPr>
            <w:tcW w:type="dxa" w:w="2551"/>
          </w:tcPr>
          <w:p>
            <w:pPr>
              <w:spacing w:before="0" w:after="0"/>
              <w:jc w:val="left"/>
            </w:pPr>
            <w:r>
              <w:rPr>
                <w:rFonts w:ascii="Arial" w:hAnsi="Arial"/>
                <w:b w:val="0"/>
                <w:sz w:val="22"/>
              </w:rPr>
              <w:t>Residency Project</w:t>
            </w:r>
          </w:p>
        </w:tc>
      </w:tr>
      <w:tr>
        <w:tc>
          <w:tcPr>
            <w:tcW w:type="dxa" w:w="2551"/>
          </w:tcPr>
          <w:p>
            <w:pPr>
              <w:spacing w:before="0" w:after="0"/>
              <w:jc w:val="left"/>
            </w:pPr>
            <w:r>
              <w:rPr>
                <w:rFonts w:ascii="Arial" w:hAnsi="Arial"/>
                <w:b w:val="0"/>
                <w:sz w:val="22"/>
              </w:rPr>
              <w:t>Linde GmbH</w:t>
            </w:r>
          </w:p>
        </w:tc>
        <w:tc>
          <w:tcPr>
            <w:tcW w:type="dxa" w:w="2551"/>
          </w:tcPr>
          <w:p>
            <w:pPr>
              <w:spacing w:before="0" w:after="0"/>
              <w:jc w:val="left"/>
            </w:pPr>
            <w:r>
              <w:rPr>
                <w:rFonts w:ascii="Arial" w:hAnsi="Arial"/>
                <w:b w:val="0"/>
                <w:sz w:val="22"/>
              </w:rPr>
              <w:t>TR</w:t>
            </w:r>
          </w:p>
        </w:tc>
        <w:tc>
          <w:tcPr>
            <w:tcW w:type="dxa" w:w="2551"/>
          </w:tcPr>
          <w:p>
            <w:pPr>
              <w:spacing w:before="0" w:after="0"/>
              <w:jc w:val="left"/>
            </w:pPr>
            <w:r>
              <w:rPr>
                <w:rFonts w:ascii="Arial" w:hAnsi="Arial"/>
                <w:b w:val="0"/>
                <w:sz w:val="22"/>
              </w:rPr>
              <w:t>Combustion Air Fans and motors</w:t>
            </w:r>
          </w:p>
        </w:tc>
        <w:tc>
          <w:tcPr>
            <w:tcW w:type="dxa" w:w="2551"/>
          </w:tcPr>
          <w:p>
            <w:pPr>
              <w:spacing w:before="0" w:after="0"/>
              <w:jc w:val="left"/>
            </w:pPr>
            <w:r>
              <w:rPr>
                <w:rFonts w:ascii="Arial" w:hAnsi="Arial"/>
                <w:b w:val="0"/>
                <w:sz w:val="22"/>
              </w:rPr>
              <w:t>Mechanical Running Test Performance Test Packing and open box inspection &amp; spare inspection</w:t>
            </w:r>
          </w:p>
        </w:tc>
      </w:tr>
      <w:tr>
        <w:tc>
          <w:tcPr>
            <w:tcW w:type="dxa" w:w="2551"/>
          </w:tcPr>
          <w:p>
            <w:pPr>
              <w:spacing w:before="0" w:after="0"/>
              <w:jc w:val="left"/>
            </w:pPr>
            <w:r>
              <w:rPr>
                <w:rFonts w:ascii="Arial" w:hAnsi="Arial"/>
                <w:b w:val="0"/>
                <w:sz w:val="22"/>
              </w:rPr>
              <w:t>IMI Z&amp;J Technologies GmbH</w:t>
            </w:r>
          </w:p>
        </w:tc>
        <w:tc>
          <w:tcPr>
            <w:tcW w:type="dxa" w:w="2551"/>
          </w:tcPr>
          <w:p>
            <w:pPr>
              <w:spacing w:before="0" w:after="0"/>
              <w:jc w:val="left"/>
            </w:pPr>
            <w:r>
              <w:rPr>
                <w:rFonts w:ascii="Arial" w:hAnsi="Arial"/>
                <w:b w:val="0"/>
                <w:sz w:val="22"/>
              </w:rPr>
              <w:t>Lummus</w:t>
            </w:r>
          </w:p>
        </w:tc>
        <w:tc>
          <w:tcPr>
            <w:tcW w:type="dxa" w:w="2551"/>
          </w:tcPr>
          <w:p>
            <w:pPr>
              <w:spacing w:before="0" w:after="0"/>
              <w:jc w:val="left"/>
            </w:pPr>
            <w:r>
              <w:rPr>
                <w:rFonts w:ascii="Arial" w:hAnsi="Arial"/>
                <w:b w:val="0"/>
                <w:sz w:val="22"/>
              </w:rPr>
              <w:t>Valves</w:t>
            </w:r>
          </w:p>
        </w:tc>
        <w:tc>
          <w:tcPr>
            <w:tcW w:type="dxa" w:w="2551"/>
          </w:tcPr>
          <w:p>
            <w:pPr>
              <w:spacing w:before="0" w:after="0"/>
              <w:jc w:val="left"/>
            </w:pPr>
            <w:r>
              <w:rPr>
                <w:rFonts w:ascii="Arial" w:hAnsi="Arial"/>
                <w:b w:val="0"/>
                <w:sz w:val="22"/>
              </w:rPr>
              <w:t>Shell test, NDT</w:t>
            </w:r>
          </w:p>
        </w:tc>
      </w:tr>
      <w:tr>
        <w:tc>
          <w:tcPr>
            <w:tcW w:type="dxa" w:w="2551"/>
          </w:tcPr>
          <w:p>
            <w:pPr>
              <w:spacing w:before="0" w:after="0"/>
              <w:jc w:val="left"/>
            </w:pPr>
            <w:r>
              <w:rPr>
                <w:rFonts w:ascii="Arial" w:hAnsi="Arial"/>
                <w:b w:val="0"/>
                <w:sz w:val="22"/>
              </w:rPr>
              <w:t>RHI Magnesita</w:t>
            </w:r>
          </w:p>
        </w:tc>
        <w:tc>
          <w:tcPr>
            <w:tcW w:type="dxa" w:w="2551"/>
          </w:tcPr>
          <w:p>
            <w:pPr>
              <w:spacing w:before="0" w:after="0"/>
              <w:jc w:val="left"/>
            </w:pPr>
            <w:r>
              <w:rPr>
                <w:rFonts w:ascii="Arial" w:hAnsi="Arial"/>
                <w:b w:val="0"/>
                <w:sz w:val="22"/>
              </w:rPr>
              <w:t>Tecnimont</w:t>
            </w:r>
          </w:p>
        </w:tc>
        <w:tc>
          <w:tcPr>
            <w:tcW w:type="dxa" w:w="2551"/>
          </w:tcPr>
          <w:p>
            <w:pPr>
              <w:spacing w:before="0" w:after="0"/>
              <w:jc w:val="left"/>
            </w:pPr>
            <w:r>
              <w:rPr>
                <w:rFonts w:ascii="Arial" w:hAnsi="Arial"/>
                <w:b w:val="0"/>
                <w:sz w:val="22"/>
              </w:rPr>
              <w:t>HTCR tubebundle refractory</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ITAG Valves &amp; Oilfield Products GmbH,</w:t>
            </w:r>
          </w:p>
        </w:tc>
        <w:tc>
          <w:tcPr>
            <w:tcW w:type="dxa" w:w="2551"/>
          </w:tcPr>
          <w:p>
            <w:pPr>
              <w:spacing w:before="0" w:after="0"/>
              <w:jc w:val="left"/>
            </w:pPr>
            <w:r>
              <w:rPr>
                <w:rFonts w:ascii="Arial" w:hAnsi="Arial"/>
                <w:b w:val="0"/>
                <w:sz w:val="22"/>
              </w:rPr>
              <w:t>Gazprom</w:t>
            </w:r>
          </w:p>
        </w:tc>
        <w:tc>
          <w:tcPr>
            <w:tcW w:type="dxa" w:w="2551"/>
          </w:tcPr>
          <w:p>
            <w:pPr>
              <w:spacing w:before="0" w:after="0"/>
              <w:jc w:val="left"/>
            </w:pPr>
            <w:r>
              <w:rPr>
                <w:rFonts w:ascii="Arial" w:hAnsi="Arial"/>
                <w:b w:val="0"/>
                <w:sz w:val="22"/>
              </w:rPr>
              <w:t>Valves</w:t>
            </w:r>
          </w:p>
        </w:tc>
        <w:tc>
          <w:tcPr>
            <w:tcW w:type="dxa" w:w="2551"/>
          </w:tcPr>
          <w:p>
            <w:pPr>
              <w:spacing w:before="0" w:after="0"/>
              <w:jc w:val="left"/>
            </w:pPr>
            <w:r>
              <w:rPr>
                <w:rFonts w:ascii="Arial" w:hAnsi="Arial"/>
                <w:b w:val="0"/>
                <w:sz w:val="22"/>
              </w:rPr>
              <w:t>Audit</w:t>
            </w:r>
          </w:p>
        </w:tc>
      </w:tr>
      <w:tr>
        <w:tc>
          <w:tcPr>
            <w:tcW w:type="dxa" w:w="2551"/>
          </w:tcPr>
          <w:p>
            <w:pPr>
              <w:spacing w:before="0" w:after="0"/>
              <w:jc w:val="left"/>
            </w:pPr>
            <w:r>
              <w:rPr>
                <w:rFonts w:ascii="Arial" w:hAnsi="Arial"/>
                <w:b w:val="0"/>
                <w:sz w:val="22"/>
              </w:rPr>
              <w:t>GEA Westfalia Separator Group GmbH</w:t>
            </w:r>
          </w:p>
        </w:tc>
        <w:tc>
          <w:tcPr>
            <w:tcW w:type="dxa" w:w="2551"/>
          </w:tcPr>
          <w:p>
            <w:pPr>
              <w:spacing w:before="0" w:after="0"/>
              <w:jc w:val="left"/>
            </w:pPr>
            <w:r>
              <w:rPr>
                <w:rFonts w:ascii="Arial" w:hAnsi="Arial"/>
                <w:b w:val="0"/>
                <w:sz w:val="22"/>
              </w:rPr>
              <w:t>PSS JV</w:t>
            </w:r>
          </w:p>
        </w:tc>
        <w:tc>
          <w:tcPr>
            <w:tcW w:type="dxa" w:w="2551"/>
          </w:tcPr>
          <w:p>
            <w:pPr>
              <w:spacing w:before="0" w:after="0"/>
              <w:jc w:val="left"/>
            </w:pPr>
            <w:r>
              <w:rPr>
                <w:rFonts w:ascii="Arial" w:hAnsi="Arial"/>
                <w:b w:val="0"/>
                <w:sz w:val="22"/>
              </w:rPr>
              <w:t>Effluent Treatment Plant</w:t>
            </w:r>
          </w:p>
        </w:tc>
        <w:tc>
          <w:tcPr>
            <w:tcW w:type="dxa" w:w="2551"/>
          </w:tcPr>
          <w:p>
            <w:pPr>
              <w:spacing w:before="0" w:after="0"/>
              <w:jc w:val="left"/>
            </w:pPr>
            <w:r>
              <w:rPr>
                <w:rFonts w:ascii="Arial" w:hAnsi="Arial"/>
                <w:b w:val="0"/>
                <w:sz w:val="22"/>
              </w:rPr>
              <w:t>PIM</w:t>
            </w:r>
          </w:p>
        </w:tc>
      </w:tr>
      <w:tr>
        <w:tc>
          <w:tcPr>
            <w:tcW w:type="dxa" w:w="2551"/>
          </w:tcPr>
          <w:p>
            <w:pPr>
              <w:spacing w:before="0" w:after="0"/>
              <w:jc w:val="left"/>
            </w:pPr>
            <w:r>
              <w:rPr>
                <w:rFonts w:ascii="Arial" w:hAnsi="Arial"/>
                <w:b w:val="0"/>
                <w:sz w:val="22"/>
              </w:rPr>
              <w:t>Staalbouw Boom B.V</w:t>
            </w:r>
          </w:p>
        </w:tc>
        <w:tc>
          <w:tcPr>
            <w:tcW w:type="dxa" w:w="2551"/>
          </w:tcPr>
          <w:p>
            <w:pPr>
              <w:spacing w:before="0" w:after="0"/>
              <w:jc w:val="left"/>
            </w:pPr>
            <w:r>
              <w:rPr>
                <w:rFonts w:ascii="Arial" w:hAnsi="Arial"/>
                <w:b w:val="0"/>
                <w:sz w:val="22"/>
              </w:rPr>
              <w:t>HEC</w:t>
            </w:r>
          </w:p>
        </w:tc>
        <w:tc>
          <w:tcPr>
            <w:tcW w:type="dxa" w:w="2551"/>
          </w:tcPr>
          <w:p>
            <w:pPr>
              <w:spacing w:before="0" w:after="0"/>
              <w:jc w:val="left"/>
            </w:pPr>
            <w:r>
              <w:rPr>
                <w:rFonts w:ascii="Arial" w:hAnsi="Arial"/>
                <w:b w:val="0"/>
                <w:sz w:val="22"/>
              </w:rPr>
              <w:t>Centrifugal Compressor</w:t>
            </w:r>
          </w:p>
        </w:tc>
        <w:tc>
          <w:tcPr>
            <w:tcW w:type="dxa" w:w="2551"/>
          </w:tcPr>
          <w:p>
            <w:pPr>
              <w:spacing w:before="0" w:after="0"/>
              <w:jc w:val="left"/>
            </w:pPr>
            <w:r>
              <w:rPr>
                <w:rFonts w:ascii="Arial" w:hAnsi="Arial"/>
                <w:b w:val="0"/>
                <w:sz w:val="22"/>
              </w:rPr>
              <w:t>: Hydrostatic Test, Leak Test</w:t>
            </w:r>
          </w:p>
        </w:tc>
      </w:tr>
      <w:tr>
        <w:tc>
          <w:tcPr>
            <w:tcW w:type="dxa" w:w="2551"/>
          </w:tcPr>
          <w:p>
            <w:pPr>
              <w:spacing w:before="0" w:after="0"/>
              <w:jc w:val="left"/>
            </w:pPr>
            <w:r>
              <w:rPr>
                <w:rFonts w:ascii="Arial" w:hAnsi="Arial"/>
                <w:b w:val="0"/>
                <w:sz w:val="22"/>
              </w:rPr>
              <w:t>Roland Industrie-Verpackungs GmbH</w:t>
            </w:r>
          </w:p>
        </w:tc>
        <w:tc>
          <w:tcPr>
            <w:tcW w:type="dxa" w:w="2551"/>
          </w:tcPr>
          <w:p>
            <w:pPr>
              <w:spacing w:before="0" w:after="0"/>
              <w:jc w:val="left"/>
            </w:pPr>
            <w:r>
              <w:rPr>
                <w:rFonts w:ascii="Arial" w:hAnsi="Arial"/>
                <w:b w:val="0"/>
                <w:sz w:val="22"/>
              </w:rPr>
              <w:t>Nipigaz</w:t>
            </w:r>
          </w:p>
        </w:tc>
        <w:tc>
          <w:tcPr>
            <w:tcW w:type="dxa" w:w="2551"/>
          </w:tcPr>
          <w:p>
            <w:pPr>
              <w:spacing w:before="0" w:after="0"/>
              <w:jc w:val="left"/>
            </w:pPr>
            <w:r>
              <w:rPr>
                <w:rFonts w:ascii="Arial" w:hAnsi="Arial"/>
                <w:b w:val="0"/>
                <w:sz w:val="22"/>
              </w:rPr>
              <w:t>Pressurizing Vaporizer Heater</w:t>
            </w:r>
          </w:p>
        </w:tc>
        <w:tc>
          <w:tcPr>
            <w:tcW w:type="dxa" w:w="2551"/>
          </w:tcPr>
          <w:p>
            <w:pPr>
              <w:spacing w:before="0" w:after="0"/>
              <w:jc w:val="left"/>
            </w:pPr>
            <w:r>
              <w:rPr>
                <w:rFonts w:ascii="Arial" w:hAnsi="Arial"/>
                <w:b w:val="0"/>
                <w:sz w:val="22"/>
              </w:rPr>
              <w:t>Packing Insp</w:t>
            </w:r>
          </w:p>
        </w:tc>
      </w:tr>
      <w:tr>
        <w:tc>
          <w:tcPr>
            <w:tcW w:type="dxa" w:w="2551"/>
          </w:tcPr>
          <w:p>
            <w:pPr>
              <w:spacing w:before="0" w:after="0"/>
              <w:jc w:val="left"/>
            </w:pPr>
            <w:r>
              <w:rPr>
                <w:rFonts w:ascii="Arial" w:hAnsi="Arial"/>
                <w:b w:val="0"/>
                <w:sz w:val="22"/>
              </w:rPr>
              <w:t>Wärtsilä Global Logistics Services</w:t>
            </w:r>
          </w:p>
        </w:tc>
        <w:tc>
          <w:tcPr>
            <w:tcW w:type="dxa" w:w="2551"/>
          </w:tcPr>
          <w:p>
            <w:pPr>
              <w:spacing w:before="0" w:after="0"/>
              <w:jc w:val="left"/>
            </w:pPr>
            <w:r>
              <w:rPr>
                <w:rFonts w:ascii="Arial" w:hAnsi="Arial"/>
                <w:b w:val="0"/>
                <w:sz w:val="22"/>
              </w:rPr>
              <w:t>HQTS</w:t>
            </w:r>
          </w:p>
        </w:tc>
        <w:tc>
          <w:tcPr>
            <w:tcW w:type="dxa" w:w="2551"/>
          </w:tcPr>
          <w:p>
            <w:pPr>
              <w:spacing w:before="0" w:after="0"/>
              <w:jc w:val="left"/>
            </w:pPr>
            <w:r>
              <w:rPr>
                <w:rFonts w:ascii="Arial" w:hAnsi="Arial"/>
                <w:b w:val="0"/>
                <w:sz w:val="22"/>
              </w:rPr>
              <w:t>Rotor subassembly</w:t>
            </w:r>
          </w:p>
        </w:tc>
        <w:tc>
          <w:tcPr>
            <w:tcW w:type="dxa" w:w="2551"/>
          </w:tcPr>
          <w:p>
            <w:pPr>
              <w:spacing w:before="0" w:after="0"/>
              <w:jc w:val="left"/>
            </w:pPr>
            <w:r>
              <w:rPr>
                <w:rFonts w:ascii="Arial" w:hAnsi="Arial"/>
                <w:b w:val="0"/>
                <w:sz w:val="22"/>
              </w:rPr>
              <w:t>COI</w:t>
            </w:r>
          </w:p>
        </w:tc>
      </w:tr>
      <w:tr>
        <w:tc>
          <w:tcPr>
            <w:tcW w:type="dxa" w:w="2551"/>
          </w:tcPr>
          <w:p>
            <w:pPr>
              <w:spacing w:before="0" w:after="0"/>
              <w:jc w:val="left"/>
            </w:pPr>
            <w:r>
              <w:rPr>
                <w:rFonts w:ascii="Arial" w:hAnsi="Arial"/>
                <w:b w:val="0"/>
                <w:sz w:val="22"/>
              </w:rPr>
              <w:t>Umformtechnik Merten &amp; Storck GmbH</w:t>
            </w:r>
          </w:p>
        </w:tc>
        <w:tc>
          <w:tcPr>
            <w:tcW w:type="dxa" w:w="2551"/>
          </w:tcPr>
          <w:p>
            <w:pPr>
              <w:spacing w:before="0" w:after="0"/>
              <w:jc w:val="left"/>
            </w:pPr>
            <w:r>
              <w:rPr>
                <w:rFonts w:ascii="Arial" w:hAnsi="Arial"/>
                <w:b w:val="0"/>
                <w:sz w:val="22"/>
              </w:rPr>
              <w:t>TOPWIN</w:t>
            </w:r>
          </w:p>
        </w:tc>
        <w:tc>
          <w:tcPr>
            <w:tcW w:type="dxa" w:w="2551"/>
          </w:tcPr>
          <w:p>
            <w:pPr>
              <w:spacing w:before="0" w:after="0"/>
              <w:jc w:val="left"/>
            </w:pPr>
            <w:r>
              <w:rPr>
                <w:rFonts w:ascii="Arial" w:hAnsi="Arial"/>
                <w:b w:val="0"/>
                <w:sz w:val="22"/>
              </w:rPr>
              <w:t>Pan</w:t>
            </w:r>
          </w:p>
        </w:tc>
        <w:tc>
          <w:tcPr>
            <w:tcW w:type="dxa" w:w="2551"/>
          </w:tcPr>
          <w:p>
            <w:pPr>
              <w:spacing w:before="0" w:after="0"/>
              <w:jc w:val="left"/>
            </w:pPr>
            <w:r>
              <w:rPr>
                <w:rFonts w:ascii="Arial" w:hAnsi="Arial"/>
                <w:b w:val="0"/>
                <w:sz w:val="22"/>
              </w:rPr>
              <w:t>Visual, dimentions</w:t>
            </w:r>
          </w:p>
        </w:tc>
      </w:tr>
      <w:tr>
        <w:tc>
          <w:tcPr>
            <w:tcW w:type="dxa" w:w="2551"/>
          </w:tcPr>
          <w:p>
            <w:pPr>
              <w:spacing w:before="0" w:after="0"/>
              <w:jc w:val="left"/>
            </w:pPr>
            <w:r>
              <w:rPr>
                <w:rFonts w:ascii="Arial" w:hAnsi="Arial"/>
                <w:b w:val="0"/>
                <w:sz w:val="22"/>
              </w:rPr>
              <w:t>Liebherr-Components Biberach GmbH</w:t>
            </w:r>
          </w:p>
        </w:tc>
        <w:tc>
          <w:tcPr>
            <w:tcW w:type="dxa" w:w="2551"/>
          </w:tcPr>
          <w:p>
            <w:pPr>
              <w:spacing w:before="0" w:after="0"/>
              <w:jc w:val="left"/>
            </w:pPr>
            <w:r>
              <w:rPr>
                <w:rFonts w:ascii="Arial" w:hAnsi="Arial"/>
                <w:b w:val="0"/>
                <w:sz w:val="22"/>
              </w:rPr>
              <w:t>Posco</w:t>
            </w:r>
          </w:p>
        </w:tc>
        <w:tc>
          <w:tcPr>
            <w:tcW w:type="dxa" w:w="2551"/>
          </w:tcPr>
          <w:p>
            <w:pPr>
              <w:spacing w:before="0" w:after="0"/>
              <w:jc w:val="left"/>
            </w:pPr>
            <w:r>
              <w:rPr>
                <w:rFonts w:ascii="Arial" w:hAnsi="Arial"/>
                <w:b w:val="0"/>
                <w:sz w:val="22"/>
              </w:rPr>
              <w:t>Slew Bearing</w:t>
            </w:r>
          </w:p>
        </w:tc>
        <w:tc>
          <w:tcPr>
            <w:tcW w:type="dxa" w:w="2551"/>
          </w:tcPr>
          <w:p>
            <w:pPr>
              <w:spacing w:before="0" w:after="0"/>
              <w:jc w:val="left"/>
            </w:pPr>
            <w:r>
              <w:rPr>
                <w:rFonts w:ascii="Arial" w:hAnsi="Arial"/>
                <w:b w:val="0"/>
                <w:sz w:val="22"/>
              </w:rPr>
              <w:t>Hardness test, Functional test, Dimensional check and Surface coating</w:t>
            </w:r>
          </w:p>
        </w:tc>
      </w:tr>
      <w:tr>
        <w:tc>
          <w:tcPr>
            <w:tcW w:type="dxa" w:w="2551"/>
          </w:tcPr>
          <w:p>
            <w:pPr>
              <w:spacing w:before="0" w:after="0"/>
              <w:jc w:val="left"/>
            </w:pPr>
            <w:r>
              <w:rPr>
                <w:rFonts w:ascii="Arial" w:hAnsi="Arial"/>
                <w:b w:val="0"/>
                <w:sz w:val="22"/>
              </w:rPr>
              <w:t>Krone</w:t>
            </w:r>
          </w:p>
        </w:tc>
        <w:tc>
          <w:tcPr>
            <w:tcW w:type="dxa" w:w="2551"/>
          </w:tcPr>
          <w:p>
            <w:pPr>
              <w:spacing w:before="0" w:after="0"/>
              <w:jc w:val="left"/>
            </w:pPr>
            <w:r>
              <w:rPr>
                <w:rFonts w:ascii="Arial" w:hAnsi="Arial"/>
                <w:b w:val="0"/>
                <w:sz w:val="22"/>
              </w:rPr>
              <w:t>ABENGOA</w:t>
            </w:r>
          </w:p>
        </w:tc>
        <w:tc>
          <w:tcPr>
            <w:tcW w:type="dxa" w:w="2551"/>
          </w:tcPr>
          <w:p>
            <w:pPr>
              <w:spacing w:before="0" w:after="0"/>
              <w:jc w:val="left"/>
            </w:pPr>
            <w:r>
              <w:rPr>
                <w:rFonts w:ascii="Arial" w:hAnsi="Arial"/>
                <w:b w:val="0"/>
                <w:sz w:val="22"/>
              </w:rPr>
              <w:t>Piping material</w:t>
            </w:r>
          </w:p>
        </w:tc>
        <w:tc>
          <w:tcPr>
            <w:tcW w:type="dxa" w:w="2551"/>
          </w:tcPr>
          <w:p>
            <w:pPr>
              <w:spacing w:before="0" w:after="0"/>
              <w:jc w:val="left"/>
            </w:pPr>
            <w:r>
              <w:rPr>
                <w:rFonts w:ascii="Arial" w:hAnsi="Arial"/>
                <w:b w:val="0"/>
                <w:sz w:val="22"/>
              </w:rPr>
              <w:t>Final</w:t>
            </w:r>
          </w:p>
        </w:tc>
      </w:tr>
      <w:tr>
        <w:tc>
          <w:tcPr>
            <w:tcW w:type="dxa" w:w="2551"/>
          </w:tcPr>
          <w:p>
            <w:pPr>
              <w:spacing w:before="0" w:after="0"/>
              <w:jc w:val="left"/>
            </w:pPr>
            <w:r>
              <w:rPr>
                <w:rFonts w:ascii="Arial" w:hAnsi="Arial"/>
                <w:b w:val="0"/>
                <w:sz w:val="22"/>
              </w:rPr>
              <w:t>Emerson Automation Solutions</w:t>
            </w:r>
          </w:p>
        </w:tc>
        <w:tc>
          <w:tcPr>
            <w:tcW w:type="dxa" w:w="2551"/>
          </w:tcPr>
          <w:p>
            <w:pPr>
              <w:spacing w:before="0" w:after="0"/>
              <w:jc w:val="left"/>
            </w:pPr>
            <w:r>
              <w:rPr>
                <w:rFonts w:ascii="Arial" w:hAnsi="Arial"/>
                <w:b w:val="0"/>
                <w:sz w:val="22"/>
              </w:rPr>
              <w:t>Technip</w:t>
            </w:r>
          </w:p>
        </w:tc>
        <w:tc>
          <w:tcPr>
            <w:tcW w:type="dxa" w:w="2551"/>
          </w:tcPr>
          <w:p>
            <w:pPr>
              <w:spacing w:before="0" w:after="0"/>
              <w:jc w:val="left"/>
            </w:pPr>
            <w:r>
              <w:rPr>
                <w:rFonts w:ascii="Arial" w:hAnsi="Arial"/>
                <w:b w:val="0"/>
                <w:sz w:val="22"/>
              </w:rPr>
              <w:t>Condensate Polisher Package</w:t>
            </w:r>
          </w:p>
        </w:tc>
        <w:tc>
          <w:tcPr>
            <w:tcW w:type="dxa" w:w="2551"/>
          </w:tcPr>
          <w:p>
            <w:pPr>
              <w:spacing w:before="0" w:after="0"/>
              <w:jc w:val="left"/>
            </w:pPr>
            <w:r>
              <w:rPr>
                <w:rFonts w:ascii="Arial" w:hAnsi="Arial"/>
                <w:b w:val="0"/>
                <w:sz w:val="22"/>
              </w:rPr>
              <w:t>Hydraulic and pneumatic seat leak test</w:t>
            </w:r>
          </w:p>
        </w:tc>
      </w:tr>
      <w:tr>
        <w:tc>
          <w:tcPr>
            <w:tcW w:type="dxa" w:w="2551"/>
          </w:tcPr>
          <w:p>
            <w:pPr>
              <w:spacing w:before="0" w:after="0"/>
              <w:jc w:val="left"/>
            </w:pPr>
            <w:r>
              <w:rPr>
                <w:rFonts w:ascii="Arial" w:hAnsi="Arial"/>
                <w:b w:val="0"/>
                <w:sz w:val="22"/>
              </w:rPr>
              <w:t>BOLL &amp; KIRCH FILTERBAU GMBH</w:t>
            </w:r>
          </w:p>
        </w:tc>
        <w:tc>
          <w:tcPr>
            <w:tcW w:type="dxa" w:w="2551"/>
          </w:tcPr>
          <w:p>
            <w:pPr>
              <w:spacing w:before="0" w:after="0"/>
              <w:jc w:val="left"/>
            </w:pPr>
            <w:r>
              <w:rPr>
                <w:rFonts w:ascii="Arial" w:hAnsi="Arial"/>
                <w:b w:val="0"/>
                <w:sz w:val="22"/>
              </w:rPr>
              <w:t>SUEZ</w:t>
            </w:r>
          </w:p>
        </w:tc>
        <w:tc>
          <w:tcPr>
            <w:tcW w:type="dxa" w:w="2551"/>
          </w:tcPr>
          <w:p>
            <w:pPr>
              <w:spacing w:before="0" w:after="0"/>
              <w:jc w:val="left"/>
            </w:pPr>
            <w:r>
              <w:rPr>
                <w:rFonts w:ascii="Arial" w:hAnsi="Arial"/>
                <w:b w:val="0"/>
                <w:sz w:val="22"/>
              </w:rPr>
              <w:t>In-line strainer industrial waternetwork</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dpl GmbH</w:t>
            </w:r>
          </w:p>
        </w:tc>
        <w:tc>
          <w:tcPr>
            <w:tcW w:type="dxa" w:w="2551"/>
          </w:tcPr>
          <w:p>
            <w:pPr>
              <w:spacing w:before="0" w:after="0"/>
              <w:jc w:val="left"/>
            </w:pPr>
            <w:r>
              <w:rPr>
                <w:rFonts w:ascii="Arial" w:hAnsi="Arial"/>
                <w:b w:val="0"/>
                <w:sz w:val="22"/>
              </w:rPr>
              <w:t>NIPIGAZ</w:t>
            </w:r>
          </w:p>
        </w:tc>
        <w:tc>
          <w:tcPr>
            <w:tcW w:type="dxa" w:w="2551"/>
          </w:tcPr>
          <w:p>
            <w:pPr>
              <w:spacing w:before="0" w:after="0"/>
              <w:jc w:val="left"/>
            </w:pPr>
            <w:r>
              <w:rPr>
                <w:rFonts w:ascii="Arial" w:hAnsi="Arial"/>
                <w:b w:val="0"/>
                <w:sz w:val="22"/>
              </w:rPr>
              <w:t>Heater</w:t>
            </w:r>
          </w:p>
        </w:tc>
        <w:tc>
          <w:tcPr>
            <w:tcW w:type="dxa" w:w="2551"/>
          </w:tcPr>
          <w:p>
            <w:pPr>
              <w:spacing w:before="0" w:after="0"/>
              <w:jc w:val="left"/>
            </w:pPr>
            <w:r>
              <w:rPr>
                <w:rFonts w:ascii="Arial" w:hAnsi="Arial"/>
                <w:b w:val="0"/>
                <w:sz w:val="22"/>
              </w:rPr>
              <w:t>Packing</w:t>
            </w:r>
          </w:p>
        </w:tc>
      </w:tr>
      <w:tr>
        <w:tc>
          <w:tcPr>
            <w:tcW w:type="dxa" w:w="2551"/>
          </w:tcPr>
          <w:p>
            <w:pPr>
              <w:spacing w:before="0" w:after="0"/>
              <w:jc w:val="left"/>
            </w:pPr>
            <w:r>
              <w:rPr>
                <w:rFonts w:ascii="Arial" w:hAnsi="Arial"/>
                <w:b w:val="0"/>
                <w:sz w:val="22"/>
              </w:rPr>
              <w:t>Binder</w:t>
            </w:r>
          </w:p>
        </w:tc>
        <w:tc>
          <w:tcPr>
            <w:tcW w:type="dxa" w:w="2551"/>
          </w:tcPr>
          <w:p>
            <w:pPr>
              <w:spacing w:before="0" w:after="0"/>
              <w:jc w:val="left"/>
            </w:pPr>
            <w:r>
              <w:rPr>
                <w:rFonts w:ascii="Arial" w:hAnsi="Arial"/>
                <w:b w:val="0"/>
                <w:sz w:val="22"/>
              </w:rPr>
              <w:t>Planic</w:t>
            </w:r>
          </w:p>
        </w:tc>
        <w:tc>
          <w:tcPr>
            <w:tcW w:type="dxa" w:w="2551"/>
          </w:tcPr>
          <w:p>
            <w:pPr>
              <w:spacing w:before="0" w:after="0"/>
              <w:jc w:val="left"/>
            </w:pPr>
            <w:r>
              <w:rPr>
                <w:rFonts w:ascii="Arial" w:hAnsi="Arial"/>
                <w:b w:val="0"/>
                <w:sz w:val="22"/>
              </w:rPr>
              <w:t>Vibrating screen</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NARGAN</w:t>
            </w:r>
          </w:p>
        </w:tc>
        <w:tc>
          <w:tcPr>
            <w:tcW w:type="dxa" w:w="2551"/>
          </w:tcPr>
          <w:p>
            <w:pPr>
              <w:spacing w:before="0" w:after="0"/>
              <w:jc w:val="left"/>
            </w:pPr>
            <w:r>
              <w:rPr>
                <w:rFonts w:ascii="Arial" w:hAnsi="Arial"/>
                <w:b w:val="0"/>
                <w:sz w:val="22"/>
              </w:rPr>
              <w:t>Actuator/Controller/Gearbox</w:t>
            </w:r>
          </w:p>
        </w:tc>
        <w:tc>
          <w:tcPr>
            <w:tcW w:type="dxa" w:w="2551"/>
          </w:tcPr>
          <w:p>
            <w:pPr>
              <w:spacing w:before="0" w:after="0"/>
              <w:jc w:val="left"/>
            </w:pPr>
            <w:r>
              <w:rPr>
                <w:rFonts w:ascii="Arial" w:hAnsi="Arial"/>
                <w:b w:val="0"/>
                <w:sz w:val="22"/>
              </w:rPr>
              <w:t>Visual, dimensional &amp; marking check Document review</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SVS-Fertigungs GmbH</w:t>
            </w:r>
          </w:p>
        </w:tc>
        <w:tc>
          <w:tcPr>
            <w:tcW w:type="dxa" w:w="2551"/>
          </w:tcPr>
          <w:p>
            <w:pPr>
              <w:spacing w:before="0" w:after="0"/>
              <w:jc w:val="left"/>
            </w:pPr>
            <w:r>
              <w:rPr>
                <w:rFonts w:ascii="Arial" w:hAnsi="Arial"/>
                <w:b w:val="0"/>
                <w:sz w:val="22"/>
              </w:rPr>
              <w:t>AVAX</w:t>
            </w:r>
          </w:p>
        </w:tc>
        <w:tc>
          <w:tcPr>
            <w:tcW w:type="dxa" w:w="2551"/>
          </w:tcPr>
          <w:p>
            <w:pPr>
              <w:spacing w:before="0" w:after="0"/>
              <w:jc w:val="left"/>
            </w:pPr>
            <w:r>
              <w:rPr>
                <w:rFonts w:ascii="Arial" w:hAnsi="Arial"/>
                <w:b w:val="0"/>
                <w:sz w:val="22"/>
              </w:rPr>
              <w:t>Steam Ejectors</w:t>
            </w:r>
          </w:p>
        </w:tc>
        <w:tc>
          <w:tcPr>
            <w:tcW w:type="dxa" w:w="2551"/>
          </w:tcPr>
          <w:p>
            <w:pPr>
              <w:spacing w:before="0" w:after="0"/>
              <w:jc w:val="left"/>
            </w:pPr>
            <w:r>
              <w:rPr>
                <w:rFonts w:ascii="Arial" w:hAnsi="Arial"/>
                <w:b w:val="0"/>
                <w:sz w:val="22"/>
              </w:rPr>
              <w:t>Hydro test</w:t>
            </w:r>
          </w:p>
        </w:tc>
      </w:tr>
      <w:tr>
        <w:tc>
          <w:tcPr>
            <w:tcW w:type="dxa" w:w="2551"/>
          </w:tcPr>
          <w:p>
            <w:pPr>
              <w:spacing w:before="0" w:after="0"/>
              <w:jc w:val="left"/>
            </w:pPr>
            <w:r>
              <w:rPr>
                <w:rFonts w:ascii="Arial" w:hAnsi="Arial"/>
                <w:b w:val="0"/>
                <w:sz w:val="22"/>
              </w:rPr>
              <w:t>Leusch GmbH</w:t>
            </w:r>
          </w:p>
        </w:tc>
        <w:tc>
          <w:tcPr>
            <w:tcW w:type="dxa" w:w="2551"/>
          </w:tcPr>
          <w:p>
            <w:pPr>
              <w:spacing w:before="0" w:after="0"/>
              <w:jc w:val="left"/>
            </w:pPr>
            <w:r>
              <w:rPr>
                <w:rFonts w:ascii="Arial" w:hAnsi="Arial"/>
                <w:b w:val="0"/>
                <w:sz w:val="22"/>
              </w:rPr>
              <w:t>NIPIGAZ</w:t>
            </w:r>
          </w:p>
        </w:tc>
        <w:tc>
          <w:tcPr>
            <w:tcW w:type="dxa" w:w="2551"/>
          </w:tcPr>
          <w:p>
            <w:pPr>
              <w:spacing w:before="0" w:after="0"/>
              <w:jc w:val="left"/>
            </w:pPr>
            <w:r>
              <w:rPr>
                <w:rFonts w:ascii="Arial" w:hAnsi="Arial"/>
                <w:b w:val="0"/>
                <w:sz w:val="22"/>
              </w:rPr>
              <w:t>Butterfly Valves, Rotary Plug Valves and Ball Valves with Actuators</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Schultz</w:t>
            </w:r>
          </w:p>
        </w:tc>
        <w:tc>
          <w:tcPr>
            <w:tcW w:type="dxa" w:w="2551"/>
          </w:tcPr>
          <w:p>
            <w:pPr>
              <w:spacing w:before="0" w:after="0"/>
              <w:jc w:val="left"/>
            </w:pPr>
            <w:r>
              <w:rPr>
                <w:rFonts w:ascii="Arial" w:hAnsi="Arial"/>
                <w:b w:val="0"/>
                <w:sz w:val="22"/>
              </w:rPr>
              <w:t>VA TECH WABAG LIMITED</w:t>
            </w:r>
          </w:p>
        </w:tc>
        <w:tc>
          <w:tcPr>
            <w:tcW w:type="dxa" w:w="2551"/>
          </w:tcPr>
          <w:p>
            <w:pPr>
              <w:spacing w:before="0" w:after="0"/>
              <w:jc w:val="left"/>
            </w:pPr>
            <w:r>
              <w:rPr>
                <w:rFonts w:ascii="Arial" w:hAnsi="Arial"/>
                <w:b w:val="0"/>
                <w:sz w:val="22"/>
              </w:rPr>
              <w:t>SDSS Fittings</w:t>
            </w:r>
          </w:p>
        </w:tc>
        <w:tc>
          <w:tcPr>
            <w:tcW w:type="dxa" w:w="2551"/>
          </w:tcPr>
          <w:p>
            <w:pPr>
              <w:spacing w:before="0" w:after="0"/>
              <w:jc w:val="left"/>
            </w:pPr>
            <w:r>
              <w:rPr>
                <w:rFonts w:ascii="Arial" w:hAnsi="Arial"/>
                <w:b w:val="0"/>
                <w:sz w:val="22"/>
              </w:rPr>
              <w:t>Balance Items</w:t>
            </w:r>
          </w:p>
        </w:tc>
      </w:tr>
      <w:tr>
        <w:tc>
          <w:tcPr>
            <w:tcW w:type="dxa" w:w="2551"/>
          </w:tcPr>
          <w:p>
            <w:pPr>
              <w:spacing w:before="0" w:after="0"/>
              <w:jc w:val="left"/>
            </w:pPr>
            <w:r>
              <w:rPr>
                <w:rFonts w:ascii="Arial" w:hAnsi="Arial"/>
                <w:b w:val="0"/>
                <w:sz w:val="22"/>
              </w:rPr>
              <w:t>Bronswerk® Heat Transfer B.V.</w:t>
            </w:r>
          </w:p>
        </w:tc>
        <w:tc>
          <w:tcPr>
            <w:tcW w:type="dxa" w:w="2551"/>
          </w:tcPr>
          <w:p>
            <w:pPr>
              <w:spacing w:before="0" w:after="0"/>
              <w:jc w:val="left"/>
            </w:pPr>
            <w:r>
              <w:rPr>
                <w:rFonts w:ascii="Arial" w:hAnsi="Arial"/>
                <w:b w:val="0"/>
                <w:sz w:val="22"/>
              </w:rPr>
              <w:t>ROCKFIN</w:t>
            </w:r>
          </w:p>
        </w:tc>
        <w:tc>
          <w:tcPr>
            <w:tcW w:type="dxa" w:w="2551"/>
          </w:tcPr>
          <w:p>
            <w:pPr>
              <w:spacing w:before="0" w:after="0"/>
              <w:jc w:val="left"/>
            </w:pPr>
            <w:r>
              <w:rPr>
                <w:rFonts w:ascii="Arial" w:hAnsi="Arial"/>
                <w:b w:val="0"/>
                <w:sz w:val="22"/>
              </w:rPr>
              <w:t>Air cooler</w:t>
            </w:r>
          </w:p>
        </w:tc>
        <w:tc>
          <w:tcPr>
            <w:tcW w:type="dxa" w:w="2551"/>
          </w:tcPr>
          <w:p>
            <w:pPr>
              <w:spacing w:before="0" w:after="0"/>
              <w:jc w:val="left"/>
            </w:pPr>
            <w:r>
              <w:rPr>
                <w:rFonts w:ascii="Arial" w:hAnsi="Arial"/>
                <w:b w:val="0"/>
                <w:sz w:val="22"/>
              </w:rPr>
              <w:t>Painting Check, Final alignment and functional test, Trial Assembly &amp; Shop run test, and Final visual and dimensional inspection</w:t>
            </w:r>
          </w:p>
        </w:tc>
      </w:tr>
      <w:tr>
        <w:tc>
          <w:tcPr>
            <w:tcW w:type="dxa" w:w="2551"/>
          </w:tcPr>
          <w:p>
            <w:pPr>
              <w:spacing w:before="0" w:after="0"/>
              <w:jc w:val="left"/>
            </w:pPr>
            <w:r>
              <w:rPr>
                <w:rFonts w:ascii="Arial" w:hAnsi="Arial"/>
                <w:b w:val="0"/>
                <w:sz w:val="22"/>
              </w:rPr>
              <w:t>dpl GmbH</w:t>
            </w:r>
          </w:p>
        </w:tc>
        <w:tc>
          <w:tcPr>
            <w:tcW w:type="dxa" w:w="2551"/>
          </w:tcPr>
          <w:p>
            <w:pPr>
              <w:spacing w:before="0" w:after="0"/>
              <w:jc w:val="left"/>
            </w:pPr>
            <w:r>
              <w:rPr>
                <w:rFonts w:ascii="Arial" w:hAnsi="Arial"/>
                <w:b w:val="0"/>
                <w:sz w:val="22"/>
              </w:rPr>
              <w:t>NIPIGAZ</w:t>
            </w:r>
          </w:p>
        </w:tc>
        <w:tc>
          <w:tcPr>
            <w:tcW w:type="dxa" w:w="2551"/>
          </w:tcPr>
          <w:p>
            <w:pPr>
              <w:spacing w:before="0" w:after="0"/>
              <w:jc w:val="left"/>
            </w:pPr>
            <w:r>
              <w:rPr>
                <w:rFonts w:ascii="Arial" w:hAnsi="Arial"/>
                <w:b w:val="0"/>
                <w:sz w:val="22"/>
              </w:rPr>
              <w:t>Helium Turbine Chiller Package</w:t>
            </w:r>
          </w:p>
        </w:tc>
        <w:tc>
          <w:tcPr>
            <w:tcW w:type="dxa" w:w="2551"/>
          </w:tcPr>
          <w:p>
            <w:pPr>
              <w:spacing w:before="0" w:after="0"/>
              <w:jc w:val="left"/>
            </w:pPr>
            <w:r>
              <w:rPr>
                <w:rFonts w:ascii="Arial" w:hAnsi="Arial"/>
                <w:b w:val="0"/>
                <w:sz w:val="22"/>
              </w:rPr>
              <w:t>Packing Inspection</w:t>
            </w:r>
          </w:p>
        </w:tc>
      </w:tr>
      <w:tr>
        <w:tc>
          <w:tcPr>
            <w:tcW w:type="dxa" w:w="2551"/>
          </w:tcPr>
          <w:p>
            <w:pPr>
              <w:spacing w:before="0" w:after="0"/>
              <w:jc w:val="left"/>
            </w:pPr>
            <w:r>
              <w:rPr>
                <w:rFonts w:ascii="Arial" w:hAnsi="Arial"/>
                <w:b w:val="0"/>
                <w:sz w:val="22"/>
              </w:rPr>
              <w:t>Eisenbau Krämer GmbH</w:t>
            </w:r>
          </w:p>
        </w:tc>
        <w:tc>
          <w:tcPr>
            <w:tcW w:type="dxa" w:w="2551"/>
          </w:tcPr>
          <w:p>
            <w:pPr>
              <w:spacing w:before="0" w:after="0"/>
              <w:jc w:val="left"/>
            </w:pPr>
            <w:r>
              <w:rPr>
                <w:rFonts w:ascii="Arial" w:hAnsi="Arial"/>
                <w:b w:val="0"/>
                <w:sz w:val="22"/>
              </w:rPr>
              <w:t>TechnipFMC</w:t>
            </w:r>
          </w:p>
        </w:tc>
        <w:tc>
          <w:tcPr>
            <w:tcW w:type="dxa" w:w="2551"/>
          </w:tcPr>
          <w:p>
            <w:pPr>
              <w:spacing w:before="0" w:after="0"/>
              <w:jc w:val="left"/>
            </w:pPr>
            <w:r>
              <w:rPr>
                <w:rFonts w:ascii="Arial" w:hAnsi="Arial"/>
                <w:b w:val="0"/>
                <w:sz w:val="22"/>
              </w:rPr>
              <w:t>Pipes API Spec 5L X65MO PSL2</w:t>
            </w:r>
          </w:p>
        </w:tc>
        <w:tc>
          <w:tcPr>
            <w:tcW w:type="dxa" w:w="2551"/>
          </w:tcPr>
          <w:p>
            <w:pPr>
              <w:spacing w:before="0" w:after="0"/>
              <w:jc w:val="left"/>
            </w:pPr>
            <w:r>
              <w:rPr>
                <w:rFonts w:ascii="Arial" w:hAnsi="Arial"/>
                <w:b w:val="0"/>
                <w:sz w:val="22"/>
              </w:rPr>
              <w:t>counterboring trial</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Enel Transmision Chile</w:t>
            </w:r>
          </w:p>
        </w:tc>
        <w:tc>
          <w:tcPr>
            <w:tcW w:type="dxa" w:w="2551"/>
          </w:tcPr>
          <w:p>
            <w:pPr>
              <w:spacing w:before="0" w:after="0"/>
              <w:jc w:val="left"/>
            </w:pPr>
            <w:r>
              <w:rPr>
                <w:rFonts w:ascii="Arial" w:hAnsi="Arial"/>
                <w:b w:val="0"/>
                <w:sz w:val="22"/>
              </w:rPr>
              <w:t>Gas-insulated medium voltage switchgear ZX2</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UHDE High Pressure Technologies GmbH</w:t>
            </w:r>
          </w:p>
        </w:tc>
        <w:tc>
          <w:tcPr>
            <w:tcW w:type="dxa" w:w="2551"/>
          </w:tcPr>
          <w:p>
            <w:pPr>
              <w:spacing w:before="0" w:after="0"/>
              <w:jc w:val="left"/>
            </w:pPr>
            <w:r>
              <w:rPr>
                <w:rFonts w:ascii="Arial" w:hAnsi="Arial"/>
                <w:b w:val="0"/>
                <w:sz w:val="22"/>
              </w:rPr>
              <w:t>Bazan Group – Oil Refineries Limited</w:t>
            </w:r>
          </w:p>
        </w:tc>
        <w:tc>
          <w:tcPr>
            <w:tcW w:type="dxa" w:w="2551"/>
          </w:tcPr>
          <w:p>
            <w:pPr>
              <w:spacing w:before="0" w:after="0"/>
              <w:jc w:val="left"/>
            </w:pPr>
            <w:r>
              <w:rPr>
                <w:rFonts w:ascii="Arial" w:hAnsi="Arial"/>
                <w:b w:val="0"/>
                <w:sz w:val="22"/>
              </w:rPr>
              <w:t>Pressure vessel reconditioning</w:t>
            </w:r>
          </w:p>
        </w:tc>
        <w:tc>
          <w:tcPr>
            <w:tcW w:type="dxa" w:w="2551"/>
          </w:tcPr>
          <w:p>
            <w:pPr>
              <w:spacing w:before="0" w:after="0"/>
              <w:jc w:val="left"/>
            </w:pPr>
            <w:r>
              <w:rPr>
                <w:rFonts w:ascii="Arial" w:hAnsi="Arial"/>
                <w:b w:val="0"/>
                <w:sz w:val="22"/>
              </w:rPr>
              <w:t>Unpacking</w:t>
            </w:r>
          </w:p>
        </w:tc>
      </w:tr>
      <w:tr>
        <w:tc>
          <w:tcPr>
            <w:tcW w:type="dxa" w:w="2551"/>
          </w:tcPr>
          <w:p>
            <w:pPr>
              <w:spacing w:before="0" w:after="0"/>
              <w:jc w:val="left"/>
            </w:pPr>
            <w:r>
              <w:rPr>
                <w:rFonts w:ascii="Arial" w:hAnsi="Arial"/>
                <w:b w:val="0"/>
                <w:sz w:val="22"/>
              </w:rPr>
              <w:t>Wilhelm Maass</w:t>
            </w:r>
          </w:p>
        </w:tc>
        <w:tc>
          <w:tcPr>
            <w:tcW w:type="dxa" w:w="2551"/>
          </w:tcPr>
          <w:p>
            <w:pPr>
              <w:spacing w:before="0" w:after="0"/>
              <w:jc w:val="left"/>
            </w:pPr>
            <w:r>
              <w:rPr>
                <w:rFonts w:ascii="Arial" w:hAnsi="Arial"/>
                <w:b w:val="0"/>
                <w:sz w:val="22"/>
              </w:rPr>
              <w:t>Acciona</w:t>
            </w:r>
          </w:p>
        </w:tc>
        <w:tc>
          <w:tcPr>
            <w:tcW w:type="dxa" w:w="2551"/>
          </w:tcPr>
          <w:p>
            <w:pPr>
              <w:spacing w:before="0" w:after="0"/>
              <w:jc w:val="left"/>
            </w:pPr>
            <w:r>
              <w:rPr>
                <w:rFonts w:ascii="Arial" w:hAnsi="Arial"/>
                <w:b w:val="0"/>
                <w:sz w:val="22"/>
              </w:rPr>
              <w:t>DUPLEX &amp; SUPER DUPLEX STEEL FORGED FLANGES</w:t>
            </w:r>
          </w:p>
        </w:tc>
        <w:tc>
          <w:tcPr>
            <w:tcW w:type="dxa" w:w="2551"/>
          </w:tcPr>
          <w:p>
            <w:pPr>
              <w:spacing w:before="0" w:after="0"/>
              <w:jc w:val="left"/>
            </w:pPr>
            <w:r>
              <w:rPr>
                <w:rFonts w:ascii="Arial" w:hAnsi="Arial"/>
                <w:b w:val="0"/>
                <w:sz w:val="22"/>
              </w:rPr>
              <w:t>Dimensional control / Visual Control</w:t>
            </w:r>
          </w:p>
        </w:tc>
      </w:tr>
      <w:tr>
        <w:tc>
          <w:tcPr>
            <w:tcW w:type="dxa" w:w="2551"/>
          </w:tcPr>
          <w:p>
            <w:pPr>
              <w:spacing w:before="0" w:after="0"/>
              <w:jc w:val="left"/>
            </w:pPr>
            <w:r>
              <w:rPr>
                <w:rFonts w:ascii="Arial" w:hAnsi="Arial"/>
                <w:b w:val="0"/>
                <w:sz w:val="22"/>
              </w:rPr>
              <w:t>Fiedler Fluidtechnik gmbh</w:t>
            </w:r>
          </w:p>
        </w:tc>
        <w:tc>
          <w:tcPr>
            <w:tcW w:type="dxa" w:w="2551"/>
          </w:tcPr>
          <w:p>
            <w:pPr>
              <w:spacing w:before="0" w:after="0"/>
              <w:jc w:val="left"/>
            </w:pPr>
            <w:r>
              <w:rPr>
                <w:rFonts w:ascii="Arial" w:hAnsi="Arial"/>
                <w:b w:val="0"/>
                <w:sz w:val="22"/>
              </w:rPr>
              <w:t>KIPIC</w:t>
            </w:r>
          </w:p>
        </w:tc>
        <w:tc>
          <w:tcPr>
            <w:tcW w:type="dxa" w:w="2551"/>
          </w:tcPr>
          <w:p>
            <w:pPr>
              <w:spacing w:before="0" w:after="0"/>
              <w:jc w:val="left"/>
            </w:pPr>
            <w:r>
              <w:rPr>
                <w:rFonts w:ascii="Arial" w:hAnsi="Arial"/>
                <w:b w:val="0"/>
                <w:sz w:val="22"/>
              </w:rPr>
              <w:t>Marine arms Hydraulic and electric equipment</w:t>
            </w:r>
          </w:p>
        </w:tc>
        <w:tc>
          <w:tcPr>
            <w:tcW w:type="dxa" w:w="2551"/>
          </w:tcPr>
          <w:p>
            <w:pPr>
              <w:spacing w:before="0" w:after="0"/>
              <w:jc w:val="left"/>
            </w:pPr>
            <w:r>
              <w:rPr>
                <w:rFonts w:ascii="Arial" w:hAnsi="Arial"/>
                <w:b w:val="0"/>
                <w:sz w:val="22"/>
              </w:rPr>
              <w:t>Functional test, final inspection, packing inspection</w:t>
            </w:r>
          </w:p>
        </w:tc>
      </w:tr>
      <w:tr>
        <w:tc>
          <w:tcPr>
            <w:tcW w:type="dxa" w:w="2551"/>
          </w:tcPr>
          <w:p>
            <w:pPr>
              <w:spacing w:before="0" w:after="0"/>
              <w:jc w:val="left"/>
            </w:pPr>
            <w:r>
              <w:rPr>
                <w:rFonts w:ascii="Arial" w:hAnsi="Arial"/>
                <w:b w:val="0"/>
                <w:sz w:val="22"/>
              </w:rPr>
              <w:t>ABB Deutschland</w:t>
            </w:r>
          </w:p>
        </w:tc>
        <w:tc>
          <w:tcPr>
            <w:tcW w:type="dxa" w:w="2551"/>
          </w:tcPr>
          <w:p>
            <w:pPr>
              <w:spacing w:before="0" w:after="0"/>
              <w:jc w:val="left"/>
            </w:pPr>
            <w:r>
              <w:rPr>
                <w:rFonts w:ascii="Arial" w:hAnsi="Arial"/>
                <w:b w:val="0"/>
                <w:sz w:val="22"/>
              </w:rPr>
              <w:t>Bharat Petroleum Corporation Limited</w:t>
            </w:r>
          </w:p>
        </w:tc>
        <w:tc>
          <w:tcPr>
            <w:tcW w:type="dxa" w:w="2551"/>
          </w:tcPr>
          <w:p>
            <w:pPr>
              <w:spacing w:before="0" w:after="0"/>
              <w:jc w:val="left"/>
            </w:pPr>
            <w:r>
              <w:rPr>
                <w:rFonts w:ascii="Arial" w:hAnsi="Arial"/>
                <w:b w:val="0"/>
                <w:sz w:val="22"/>
              </w:rPr>
              <w:t>Gas-insulated medium voltage switcher</w:t>
            </w:r>
          </w:p>
        </w:tc>
        <w:tc>
          <w:tcPr>
            <w:tcW w:type="dxa" w:w="2551"/>
          </w:tcPr>
          <w:p>
            <w:pPr>
              <w:spacing w:before="0" w:after="0"/>
              <w:jc w:val="left"/>
            </w:pPr>
            <w:r>
              <w:rPr>
                <w:rFonts w:ascii="Arial" w:hAnsi="Arial"/>
                <w:b w:val="0"/>
                <w:sz w:val="22"/>
              </w:rPr>
              <w:t>FAT, final inspection</w:t>
            </w:r>
          </w:p>
        </w:tc>
      </w:tr>
      <w:tr>
        <w:tc>
          <w:tcPr>
            <w:tcW w:type="dxa" w:w="2551"/>
          </w:tcPr>
          <w:p>
            <w:pPr>
              <w:spacing w:before="0" w:after="0"/>
              <w:jc w:val="left"/>
            </w:pPr>
            <w:r>
              <w:rPr>
                <w:rFonts w:ascii="Arial" w:hAnsi="Arial"/>
                <w:b w:val="0"/>
                <w:sz w:val="22"/>
              </w:rPr>
              <w:t>Siemens AG</w:t>
            </w:r>
          </w:p>
        </w:tc>
        <w:tc>
          <w:tcPr>
            <w:tcW w:type="dxa" w:w="2551"/>
          </w:tcPr>
          <w:p>
            <w:pPr>
              <w:spacing w:before="0" w:after="0"/>
              <w:jc w:val="left"/>
            </w:pPr>
            <w:r>
              <w:rPr>
                <w:rFonts w:ascii="Arial" w:hAnsi="Arial"/>
                <w:b w:val="0"/>
                <w:sz w:val="22"/>
              </w:rPr>
              <w:t>China Energy Engineering , Guangdong Power Engineering Co., LTD</w:t>
            </w:r>
          </w:p>
        </w:tc>
        <w:tc>
          <w:tcPr>
            <w:tcW w:type="dxa" w:w="2551"/>
          </w:tcPr>
          <w:p>
            <w:pPr>
              <w:spacing w:before="0" w:after="0"/>
              <w:jc w:val="left"/>
            </w:pPr>
            <w:r>
              <w:rPr>
                <w:rFonts w:ascii="Arial" w:hAnsi="Arial"/>
                <w:b w:val="0"/>
                <w:sz w:val="22"/>
              </w:rPr>
              <w:t>HI Turbine Rotor, Turbine casing</w:t>
            </w:r>
          </w:p>
        </w:tc>
        <w:tc>
          <w:tcPr>
            <w:tcW w:type="dxa" w:w="2551"/>
          </w:tcPr>
          <w:p>
            <w:pPr>
              <w:spacing w:before="0" w:after="0"/>
              <w:jc w:val="left"/>
            </w:pPr>
            <w:r>
              <w:rPr>
                <w:rFonts w:ascii="Arial" w:hAnsi="Arial"/>
                <w:b w:val="0"/>
                <w:sz w:val="22"/>
              </w:rPr>
              <w:t>Process inspection, final inspection. FAT</w:t>
            </w:r>
          </w:p>
        </w:tc>
      </w:tr>
      <w:tr>
        <w:tc>
          <w:tcPr>
            <w:tcW w:type="dxa" w:w="2551"/>
          </w:tcPr>
          <w:p>
            <w:pPr>
              <w:spacing w:before="0" w:after="0"/>
              <w:jc w:val="left"/>
            </w:pPr>
            <w:r>
              <w:rPr>
                <w:rFonts w:ascii="Arial" w:hAnsi="Arial"/>
                <w:b w:val="0"/>
                <w:sz w:val="22"/>
              </w:rPr>
              <w:t>NOREVA GmbH</w:t>
            </w:r>
          </w:p>
        </w:tc>
        <w:tc>
          <w:tcPr>
            <w:tcW w:type="dxa" w:w="2551"/>
          </w:tcPr>
          <w:p>
            <w:pPr>
              <w:spacing w:before="0" w:after="0"/>
              <w:jc w:val="left"/>
            </w:pPr>
            <w:r>
              <w:rPr>
                <w:rFonts w:ascii="Arial" w:hAnsi="Arial"/>
                <w:b w:val="0"/>
                <w:sz w:val="22"/>
              </w:rPr>
              <w:t>TMS</w:t>
            </w:r>
          </w:p>
        </w:tc>
        <w:tc>
          <w:tcPr>
            <w:tcW w:type="dxa" w:w="2551"/>
          </w:tcPr>
          <w:p>
            <w:pPr>
              <w:spacing w:before="0" w:after="0"/>
              <w:jc w:val="left"/>
            </w:pPr>
            <w:r>
              <w:rPr>
                <w:rFonts w:ascii="Arial" w:hAnsi="Arial"/>
                <w:b w:val="0"/>
                <w:sz w:val="22"/>
              </w:rPr>
              <w:t>ZOF</w:t>
            </w:r>
          </w:p>
        </w:tc>
        <w:tc>
          <w:tcPr>
            <w:tcW w:type="dxa" w:w="2551"/>
          </w:tcPr>
          <w:p>
            <w:pPr>
              <w:spacing w:before="0" w:after="0"/>
              <w:jc w:val="left"/>
            </w:pPr>
            <w:r>
              <w:rPr>
                <w:rFonts w:ascii="Arial" w:hAnsi="Arial"/>
                <w:b w:val="0"/>
                <w:sz w:val="22"/>
              </w:rPr>
              <w:t>Visual and Dimensional Inspection, Control of CE mark and Valve marking, Check of Coating Documentation Review</w:t>
            </w:r>
          </w:p>
        </w:tc>
      </w:tr>
      <w:tr>
        <w:tc>
          <w:tcPr>
            <w:tcW w:type="dxa" w:w="2551"/>
          </w:tcPr>
          <w:p>
            <w:pPr>
              <w:spacing w:before="0" w:after="0"/>
              <w:jc w:val="left"/>
            </w:pPr>
            <w:r>
              <w:rPr>
                <w:rFonts w:ascii="Arial" w:hAnsi="Arial"/>
                <w:b w:val="0"/>
                <w:sz w:val="22"/>
              </w:rPr>
              <w:t>Vallourec Deutschland gmbh</w:t>
            </w:r>
          </w:p>
        </w:tc>
        <w:tc>
          <w:tcPr>
            <w:tcW w:type="dxa" w:w="2551"/>
          </w:tcPr>
          <w:p>
            <w:pPr>
              <w:spacing w:before="0" w:after="0"/>
              <w:jc w:val="left"/>
            </w:pPr>
            <w:r>
              <w:rPr>
                <w:rFonts w:ascii="Arial" w:hAnsi="Arial"/>
                <w:b w:val="0"/>
                <w:sz w:val="22"/>
              </w:rPr>
              <w:t>Basra oil company</w:t>
            </w:r>
          </w:p>
        </w:tc>
        <w:tc>
          <w:tcPr>
            <w:tcW w:type="dxa" w:w="2551"/>
          </w:tcPr>
          <w:p>
            <w:pPr>
              <w:spacing w:before="0" w:after="0"/>
              <w:jc w:val="left"/>
            </w:pPr>
            <w:r>
              <w:rPr>
                <w:rFonts w:ascii="Arial" w:hAnsi="Arial"/>
                <w:b w:val="0"/>
                <w:sz w:val="22"/>
              </w:rPr>
              <w:t>Seamless pipes</w:t>
            </w:r>
          </w:p>
        </w:tc>
        <w:tc>
          <w:tcPr>
            <w:tcW w:type="dxa" w:w="2551"/>
          </w:tcPr>
          <w:p>
            <w:pPr>
              <w:spacing w:before="0" w:after="0"/>
              <w:jc w:val="left"/>
            </w:pPr>
            <w:r>
              <w:rPr>
                <w:rFonts w:ascii="Arial" w:hAnsi="Arial"/>
                <w:b w:val="0"/>
                <w:sz w:val="22"/>
              </w:rPr>
              <w:t>Material test</w:t>
            </w:r>
          </w:p>
        </w:tc>
      </w:tr>
      <w:tr>
        <w:tc>
          <w:tcPr>
            <w:tcW w:type="dxa" w:w="2551"/>
          </w:tcPr>
          <w:p>
            <w:pPr>
              <w:spacing w:before="0" w:after="0"/>
              <w:jc w:val="left"/>
            </w:pPr>
            <w:r>
              <w:rPr>
                <w:rFonts w:ascii="Arial" w:hAnsi="Arial"/>
                <w:b w:val="0"/>
                <w:sz w:val="22"/>
              </w:rPr>
              <w:t>Hugo Vogelsang Maschinenbau gmbh</w:t>
            </w:r>
          </w:p>
        </w:tc>
        <w:tc>
          <w:tcPr>
            <w:tcW w:type="dxa" w:w="2551"/>
          </w:tcPr>
          <w:p>
            <w:pPr>
              <w:spacing w:before="0" w:after="0"/>
              <w:jc w:val="left"/>
            </w:pPr>
            <w:r>
              <w:rPr>
                <w:rFonts w:ascii="Arial" w:hAnsi="Arial"/>
                <w:b w:val="0"/>
                <w:sz w:val="22"/>
              </w:rPr>
              <w:t>BPCL KOCHI</w:t>
            </w:r>
          </w:p>
        </w:tc>
        <w:tc>
          <w:tcPr>
            <w:tcW w:type="dxa" w:w="2551"/>
          </w:tcPr>
          <w:p>
            <w:pPr>
              <w:spacing w:before="0" w:after="0"/>
              <w:jc w:val="left"/>
            </w:pPr>
            <w:r>
              <w:rPr>
                <w:rFonts w:ascii="Arial" w:hAnsi="Arial"/>
                <w:b w:val="0"/>
                <w:sz w:val="22"/>
              </w:rPr>
              <w:t>Rotary Lobe Pump</w:t>
            </w:r>
          </w:p>
        </w:tc>
        <w:tc>
          <w:tcPr>
            <w:tcW w:type="dxa" w:w="2551"/>
          </w:tcPr>
          <w:p>
            <w:pPr>
              <w:spacing w:before="0" w:after="0"/>
              <w:jc w:val="left"/>
            </w:pPr>
            <w:r>
              <w:rPr>
                <w:rFonts w:ascii="Arial" w:hAnsi="Arial"/>
                <w:b w:val="0"/>
                <w:sz w:val="22"/>
              </w:rPr>
              <w:t>FAT and functional test</w:t>
            </w:r>
          </w:p>
        </w:tc>
      </w:tr>
      <w:tr>
        <w:tc>
          <w:tcPr>
            <w:tcW w:type="dxa" w:w="2551"/>
          </w:tcPr>
          <w:p>
            <w:pPr>
              <w:spacing w:before="0" w:after="0"/>
              <w:jc w:val="left"/>
            </w:pPr>
            <w:r>
              <w:rPr>
                <w:rFonts w:ascii="Arial" w:hAnsi="Arial"/>
                <w:b w:val="0"/>
                <w:sz w:val="22"/>
              </w:rPr>
              <w:t>HESTRBERG GMBH &amp; CO KG</w:t>
            </w:r>
          </w:p>
        </w:tc>
        <w:tc>
          <w:tcPr>
            <w:tcW w:type="dxa" w:w="2551"/>
          </w:tcPr>
          <w:p>
            <w:pPr>
              <w:spacing w:before="0" w:after="0"/>
              <w:jc w:val="left"/>
            </w:pPr>
            <w:r>
              <w:rPr>
                <w:rFonts w:ascii="Arial" w:hAnsi="Arial"/>
                <w:b w:val="0"/>
                <w:sz w:val="22"/>
              </w:rPr>
              <w:t>OJSC NAFTAN</w:t>
            </w:r>
          </w:p>
        </w:tc>
        <w:tc>
          <w:tcPr>
            <w:tcW w:type="dxa" w:w="2551"/>
          </w:tcPr>
          <w:p>
            <w:pPr>
              <w:spacing w:before="0" w:after="0"/>
              <w:jc w:val="left"/>
            </w:pPr>
            <w:r>
              <w:rPr>
                <w:rFonts w:ascii="Arial" w:hAnsi="Arial"/>
                <w:b w:val="0"/>
                <w:sz w:val="22"/>
              </w:rPr>
              <w:t>Spring (Various)</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IMI Z&amp;J</w:t>
            </w:r>
          </w:p>
        </w:tc>
        <w:tc>
          <w:tcPr>
            <w:tcW w:type="dxa" w:w="2551"/>
          </w:tcPr>
          <w:p>
            <w:pPr>
              <w:spacing w:before="0" w:after="0"/>
              <w:jc w:val="left"/>
            </w:pPr>
            <w:r>
              <w:rPr>
                <w:rFonts w:ascii="Arial" w:hAnsi="Arial"/>
                <w:b w:val="0"/>
                <w:sz w:val="22"/>
              </w:rPr>
              <w:t>Samsung engineering</w:t>
            </w:r>
          </w:p>
        </w:tc>
        <w:tc>
          <w:tcPr>
            <w:tcW w:type="dxa" w:w="2551"/>
          </w:tcPr>
          <w:p>
            <w:pPr>
              <w:spacing w:before="0" w:after="0"/>
              <w:jc w:val="left"/>
            </w:pPr>
            <w:r>
              <w:rPr>
                <w:rFonts w:ascii="Arial" w:hAnsi="Arial"/>
                <w:b w:val="0"/>
                <w:sz w:val="22"/>
              </w:rPr>
              <w:t>valves</w:t>
            </w:r>
          </w:p>
        </w:tc>
        <w:tc>
          <w:tcPr>
            <w:tcW w:type="dxa" w:w="2551"/>
          </w:tcPr>
          <w:p>
            <w:pPr>
              <w:spacing w:before="0" w:after="0"/>
              <w:jc w:val="left"/>
            </w:pPr>
            <w:r>
              <w:rPr>
                <w:rFonts w:ascii="Arial" w:hAnsi="Arial"/>
                <w:b w:val="0"/>
                <w:sz w:val="22"/>
              </w:rPr>
              <w:t>Final test</w:t>
            </w:r>
          </w:p>
        </w:tc>
      </w:tr>
      <w:tr>
        <w:tc>
          <w:tcPr>
            <w:tcW w:type="dxa" w:w="2551"/>
          </w:tcPr>
          <w:p>
            <w:pPr>
              <w:spacing w:before="0" w:after="0"/>
              <w:jc w:val="left"/>
            </w:pPr>
            <w:r>
              <w:rPr>
                <w:rFonts w:ascii="Arial" w:hAnsi="Arial"/>
                <w:b w:val="0"/>
                <w:sz w:val="22"/>
              </w:rPr>
              <w:t>KÖNIG+CO. Gmbh</w:t>
            </w:r>
          </w:p>
        </w:tc>
        <w:tc>
          <w:tcPr>
            <w:tcW w:type="dxa" w:w="2551"/>
          </w:tcPr>
          <w:p>
            <w:pPr>
              <w:spacing w:before="0" w:after="0"/>
              <w:jc w:val="left"/>
            </w:pPr>
            <w:r>
              <w:rPr>
                <w:rFonts w:ascii="Arial" w:hAnsi="Arial"/>
                <w:b w:val="0"/>
                <w:sz w:val="22"/>
              </w:rPr>
              <w:t>ENI SPA</w:t>
            </w:r>
          </w:p>
        </w:tc>
        <w:tc>
          <w:tcPr>
            <w:tcW w:type="dxa" w:w="2551"/>
          </w:tcPr>
          <w:p>
            <w:pPr>
              <w:spacing w:before="0" w:after="0"/>
              <w:jc w:val="left"/>
            </w:pPr>
            <w:r>
              <w:rPr>
                <w:rFonts w:ascii="Arial" w:hAnsi="Arial"/>
                <w:b w:val="0"/>
                <w:sz w:val="22"/>
              </w:rPr>
              <w:t>Heads</w:t>
            </w:r>
          </w:p>
        </w:tc>
        <w:tc>
          <w:tcPr>
            <w:tcW w:type="dxa" w:w="2551"/>
          </w:tcPr>
          <w:p>
            <w:pPr>
              <w:spacing w:before="0" w:after="0"/>
              <w:jc w:val="left"/>
            </w:pPr>
            <w:r>
              <w:rPr>
                <w:rFonts w:ascii="Arial" w:hAnsi="Arial"/>
                <w:b w:val="0"/>
                <w:sz w:val="22"/>
              </w:rPr>
              <w:t>Mechanical Test of WPQR</w:t>
            </w:r>
          </w:p>
        </w:tc>
      </w:tr>
      <w:tr>
        <w:tc>
          <w:tcPr>
            <w:tcW w:type="dxa" w:w="2551"/>
          </w:tcPr>
          <w:p>
            <w:pPr>
              <w:spacing w:before="0" w:after="0"/>
              <w:jc w:val="left"/>
            </w:pPr>
            <w:r>
              <w:rPr>
                <w:rFonts w:ascii="Arial" w:hAnsi="Arial"/>
                <w:b w:val="0"/>
                <w:sz w:val="22"/>
              </w:rPr>
              <w:t>Vallourec Deutschland gmbh</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Seamless pipes</w:t>
            </w:r>
          </w:p>
        </w:tc>
        <w:tc>
          <w:tcPr>
            <w:tcW w:type="dxa" w:w="2551"/>
          </w:tcPr>
          <w:p>
            <w:pPr>
              <w:spacing w:before="0" w:after="0"/>
              <w:jc w:val="left"/>
            </w:pPr>
            <w:r>
              <w:rPr>
                <w:rFonts w:ascii="Arial" w:hAnsi="Arial"/>
                <w:b w:val="0"/>
                <w:sz w:val="22"/>
              </w:rPr>
              <w:t>Mechanical test,Final inspection, hydrostatic test</w:t>
            </w:r>
          </w:p>
        </w:tc>
      </w:tr>
      <w:tr>
        <w:tc>
          <w:tcPr>
            <w:tcW w:type="dxa" w:w="2551"/>
          </w:tcPr>
          <w:p>
            <w:pPr>
              <w:spacing w:before="0" w:after="0"/>
              <w:jc w:val="left"/>
            </w:pPr>
            <w:r>
              <w:rPr>
                <w:rFonts w:ascii="Arial" w:hAnsi="Arial"/>
                <w:b w:val="0"/>
                <w:sz w:val="22"/>
              </w:rPr>
              <w:t>Buhlmann Rohr-Fittings-Stahlhandel gmbh + Co. KG</w:t>
            </w:r>
          </w:p>
        </w:tc>
        <w:tc>
          <w:tcPr>
            <w:tcW w:type="dxa" w:w="2551"/>
          </w:tcPr>
          <w:p>
            <w:pPr>
              <w:spacing w:before="0" w:after="0"/>
              <w:jc w:val="left"/>
            </w:pPr>
            <w:r>
              <w:rPr>
                <w:rFonts w:ascii="Arial" w:hAnsi="Arial"/>
                <w:b w:val="0"/>
                <w:sz w:val="22"/>
              </w:rPr>
              <w:t>Reliance Industries Ltd.</w:t>
            </w:r>
          </w:p>
        </w:tc>
        <w:tc>
          <w:tcPr>
            <w:tcW w:type="dxa" w:w="2551"/>
          </w:tcPr>
          <w:p>
            <w:pPr>
              <w:spacing w:before="0" w:after="0"/>
              <w:jc w:val="left"/>
            </w:pPr>
            <w:r>
              <w:rPr>
                <w:rFonts w:ascii="Arial" w:hAnsi="Arial"/>
                <w:b w:val="0"/>
                <w:sz w:val="22"/>
              </w:rPr>
              <w:t>Seamless pipes</w:t>
            </w:r>
          </w:p>
        </w:tc>
        <w:tc>
          <w:tcPr>
            <w:tcW w:type="dxa" w:w="2551"/>
          </w:tcPr>
          <w:p>
            <w:pPr>
              <w:spacing w:before="0" w:after="0"/>
              <w:jc w:val="left"/>
            </w:pPr>
            <w:r>
              <w:rPr>
                <w:rFonts w:ascii="Arial" w:hAnsi="Arial"/>
                <w:b w:val="0"/>
                <w:sz w:val="22"/>
              </w:rPr>
              <w:t>Pre-shipment Inspection</w:t>
            </w:r>
          </w:p>
        </w:tc>
      </w:tr>
      <w:tr>
        <w:tc>
          <w:tcPr>
            <w:tcW w:type="dxa" w:w="2551"/>
          </w:tcPr>
          <w:p>
            <w:pPr>
              <w:spacing w:before="0" w:after="0"/>
              <w:jc w:val="left"/>
            </w:pPr>
            <w:r>
              <w:rPr>
                <w:rFonts w:ascii="Arial" w:hAnsi="Arial"/>
                <w:b w:val="0"/>
                <w:sz w:val="22"/>
              </w:rPr>
              <w:t>Noreva gmbh</w:t>
            </w:r>
          </w:p>
        </w:tc>
        <w:tc>
          <w:tcPr>
            <w:tcW w:type="dxa" w:w="2551"/>
          </w:tcPr>
          <w:p>
            <w:pPr>
              <w:spacing w:before="0" w:after="0"/>
              <w:jc w:val="left"/>
            </w:pPr>
            <w:r>
              <w:rPr>
                <w:rFonts w:ascii="Arial" w:hAnsi="Arial"/>
                <w:b w:val="0"/>
                <w:sz w:val="22"/>
              </w:rPr>
              <w:t>China Petroleum Pipeline</w:t>
            </w:r>
          </w:p>
        </w:tc>
        <w:tc>
          <w:tcPr>
            <w:tcW w:type="dxa" w:w="2551"/>
          </w:tcPr>
          <w:p>
            <w:pPr>
              <w:spacing w:before="0" w:after="0"/>
              <w:jc w:val="left"/>
            </w:pPr>
            <w:r>
              <w:rPr>
                <w:rFonts w:ascii="Arial" w:hAnsi="Arial"/>
                <w:b w:val="0"/>
                <w:sz w:val="22"/>
              </w:rPr>
              <w:t>Check valves</w:t>
            </w:r>
          </w:p>
        </w:tc>
        <w:tc>
          <w:tcPr>
            <w:tcW w:type="dxa" w:w="2551"/>
          </w:tcPr>
          <w:p>
            <w:pPr>
              <w:spacing w:before="0" w:after="0"/>
              <w:jc w:val="left"/>
            </w:pPr>
            <w:r>
              <w:rPr>
                <w:rFonts w:ascii="Arial" w:hAnsi="Arial"/>
                <w:b w:val="0"/>
                <w:sz w:val="22"/>
              </w:rPr>
              <w:t>Expediting</w:t>
            </w:r>
          </w:p>
        </w:tc>
      </w:tr>
      <w:tr>
        <w:tc>
          <w:tcPr>
            <w:tcW w:type="dxa" w:w="2551"/>
          </w:tcPr>
          <w:p>
            <w:pPr>
              <w:spacing w:before="0" w:after="0"/>
              <w:jc w:val="left"/>
            </w:pPr>
            <w:r>
              <w:rPr>
                <w:rFonts w:ascii="Arial" w:hAnsi="Arial"/>
                <w:b w:val="0"/>
                <w:sz w:val="22"/>
              </w:rPr>
              <w:t>RONI-Electrogerätebau</w:t>
            </w:r>
          </w:p>
        </w:tc>
        <w:tc>
          <w:tcPr>
            <w:tcW w:type="dxa" w:w="2551"/>
          </w:tcPr>
          <w:p>
            <w:pPr>
              <w:spacing w:before="0" w:after="0"/>
              <w:jc w:val="left"/>
            </w:pPr>
            <w:r>
              <w:rPr>
                <w:rFonts w:ascii="Arial" w:hAnsi="Arial"/>
                <w:b w:val="0"/>
                <w:sz w:val="22"/>
              </w:rPr>
              <w:t>Rekind</w:t>
            </w:r>
          </w:p>
        </w:tc>
        <w:tc>
          <w:tcPr>
            <w:tcW w:type="dxa" w:w="2551"/>
          </w:tcPr>
          <w:p>
            <w:pPr>
              <w:spacing w:before="0" w:after="0"/>
              <w:jc w:val="left"/>
            </w:pPr>
            <w:r>
              <w:rPr>
                <w:rFonts w:ascii="Arial" w:hAnsi="Arial"/>
                <w:b w:val="0"/>
                <w:sz w:val="22"/>
              </w:rPr>
              <w:t>Compressor Heater</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ARMATURENFABRIK FRANZ SCHNEIDER gmbh+ Co.KG</w:t>
            </w:r>
          </w:p>
        </w:tc>
        <w:tc>
          <w:tcPr>
            <w:tcW w:type="dxa" w:w="2551"/>
          </w:tcPr>
          <w:p>
            <w:pPr>
              <w:spacing w:before="0" w:after="0"/>
              <w:jc w:val="left"/>
            </w:pPr>
            <w:r>
              <w:rPr>
                <w:rFonts w:ascii="Arial" w:hAnsi="Arial"/>
                <w:b w:val="0"/>
                <w:sz w:val="22"/>
              </w:rPr>
              <w:t>Occidental of oman inc</w:t>
            </w:r>
          </w:p>
        </w:tc>
        <w:tc>
          <w:tcPr>
            <w:tcW w:type="dxa" w:w="2551"/>
          </w:tcPr>
          <w:p>
            <w:pPr>
              <w:spacing w:before="0" w:after="0"/>
              <w:jc w:val="left"/>
            </w:pPr>
            <w:r>
              <w:rPr>
                <w:rFonts w:ascii="Arial" w:hAnsi="Arial"/>
                <w:b w:val="0"/>
                <w:sz w:val="22"/>
              </w:rPr>
              <w:t>Valve</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B.V. koninklijke nederlandsche glasfabriek leerdam - libby holland</w:t>
            </w:r>
          </w:p>
        </w:tc>
        <w:tc>
          <w:tcPr>
            <w:tcW w:type="dxa" w:w="2551"/>
          </w:tcPr>
          <w:p>
            <w:pPr>
              <w:spacing w:before="0" w:after="0"/>
              <w:jc w:val="left"/>
            </w:pPr>
            <w:r>
              <w:rPr>
                <w:rFonts w:ascii="Arial" w:hAnsi="Arial"/>
                <w:b w:val="0"/>
                <w:sz w:val="22"/>
              </w:rPr>
              <w:t>Aziz &amp; Co.</w:t>
            </w:r>
          </w:p>
        </w:tc>
        <w:tc>
          <w:tcPr>
            <w:tcW w:type="dxa" w:w="2551"/>
          </w:tcPr>
          <w:p>
            <w:pPr>
              <w:spacing w:before="0" w:after="0"/>
              <w:jc w:val="left"/>
            </w:pPr>
            <w:r>
              <w:rPr>
                <w:rFonts w:ascii="Arial" w:hAnsi="Arial"/>
                <w:b w:val="0"/>
                <w:sz w:val="22"/>
              </w:rPr>
              <w:t>Glasses</w:t>
            </w:r>
          </w:p>
        </w:tc>
        <w:tc>
          <w:tcPr>
            <w:tcW w:type="dxa" w:w="2551"/>
          </w:tcPr>
          <w:p>
            <w:pPr>
              <w:spacing w:before="0" w:after="0"/>
              <w:jc w:val="left"/>
            </w:pPr>
            <w:r>
              <w:rPr>
                <w:rFonts w:ascii="Arial" w:hAnsi="Arial"/>
                <w:b w:val="0"/>
                <w:sz w:val="22"/>
              </w:rPr>
              <w:t>Pre-packing inspection</w:t>
            </w:r>
          </w:p>
        </w:tc>
      </w:tr>
      <w:tr>
        <w:tc>
          <w:tcPr>
            <w:tcW w:type="dxa" w:w="2551"/>
          </w:tcPr>
          <w:p>
            <w:pPr>
              <w:spacing w:before="0" w:after="0"/>
              <w:jc w:val="left"/>
            </w:pPr>
            <w:r>
              <w:rPr>
                <w:rFonts w:ascii="Arial" w:hAnsi="Arial"/>
                <w:b w:val="0"/>
                <w:sz w:val="22"/>
              </w:rPr>
              <w:t>Eisenbau Krämer gmbh</w:t>
            </w:r>
          </w:p>
        </w:tc>
        <w:tc>
          <w:tcPr>
            <w:tcW w:type="dxa" w:w="2551"/>
          </w:tcPr>
          <w:p>
            <w:pPr>
              <w:spacing w:before="0" w:after="0"/>
              <w:jc w:val="left"/>
            </w:pPr>
            <w:r>
              <w:rPr>
                <w:rFonts w:ascii="Arial" w:hAnsi="Arial"/>
                <w:b w:val="0"/>
                <w:sz w:val="22"/>
              </w:rPr>
              <w:t>Gerab national Enterprises &amp; General</w:t>
            </w:r>
          </w:p>
        </w:tc>
        <w:tc>
          <w:tcPr>
            <w:tcW w:type="dxa" w:w="2551"/>
          </w:tcPr>
          <w:p>
            <w:pPr>
              <w:spacing w:before="0" w:after="0"/>
              <w:jc w:val="left"/>
            </w:pPr>
            <w:r>
              <w:rPr>
                <w:rFonts w:ascii="Arial" w:hAnsi="Arial"/>
                <w:b w:val="0"/>
                <w:sz w:val="22"/>
              </w:rPr>
              <w:t>Pipes</w:t>
            </w:r>
          </w:p>
        </w:tc>
        <w:tc>
          <w:tcPr>
            <w:tcW w:type="dxa" w:w="2551"/>
          </w:tcPr>
          <w:p>
            <w:pPr>
              <w:spacing w:before="0" w:after="0"/>
              <w:jc w:val="left"/>
            </w:pPr>
            <w:r>
              <w:rPr>
                <w:rFonts w:ascii="Arial" w:hAnsi="Arial"/>
                <w:b w:val="0"/>
                <w:sz w:val="22"/>
              </w:rPr>
              <w:t>Sampling and material testing</w:t>
            </w:r>
          </w:p>
        </w:tc>
      </w:tr>
      <w:tr>
        <w:tc>
          <w:tcPr>
            <w:tcW w:type="dxa" w:w="2551"/>
          </w:tcPr>
          <w:p>
            <w:pPr>
              <w:spacing w:before="0" w:after="0"/>
              <w:jc w:val="left"/>
            </w:pPr>
            <w:r>
              <w:rPr>
                <w:rFonts w:ascii="Arial" w:hAnsi="Arial"/>
                <w:b w:val="0"/>
                <w:sz w:val="22"/>
              </w:rPr>
              <w:t>IPS FEST gmbh</w:t>
            </w:r>
          </w:p>
        </w:tc>
        <w:tc>
          <w:tcPr>
            <w:tcW w:type="dxa" w:w="2551"/>
          </w:tcPr>
          <w:p>
            <w:pPr>
              <w:spacing w:before="0" w:after="0"/>
              <w:jc w:val="left"/>
            </w:pPr>
            <w:r>
              <w:rPr>
                <w:rFonts w:ascii="Arial" w:hAnsi="Arial"/>
                <w:b w:val="0"/>
                <w:sz w:val="22"/>
              </w:rPr>
              <w:t>DHI</w:t>
            </w:r>
          </w:p>
        </w:tc>
        <w:tc>
          <w:tcPr>
            <w:tcW w:type="dxa" w:w="2551"/>
          </w:tcPr>
          <w:p>
            <w:pPr>
              <w:spacing w:before="0" w:after="0"/>
              <w:jc w:val="left"/>
            </w:pPr>
            <w:r>
              <w:rPr>
                <w:rFonts w:ascii="Arial" w:hAnsi="Arial"/>
                <w:b w:val="0"/>
                <w:sz w:val="22"/>
              </w:rPr>
              <w:t>Transformer / Rectifier A/B/C</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Eisenbau Kramer gmbh</w:t>
            </w:r>
          </w:p>
        </w:tc>
        <w:tc>
          <w:tcPr>
            <w:tcW w:type="dxa" w:w="2551"/>
          </w:tcPr>
          <w:p>
            <w:pPr>
              <w:spacing w:before="0" w:after="0"/>
              <w:jc w:val="left"/>
            </w:pPr>
            <w:r>
              <w:rPr>
                <w:rFonts w:ascii="Arial" w:hAnsi="Arial"/>
                <w:b w:val="0"/>
                <w:sz w:val="22"/>
              </w:rPr>
              <w:t>Heavy Engineering Industries &amp; Shipbuilding Co. K.S.C. - HEISCO</w:t>
            </w:r>
          </w:p>
        </w:tc>
        <w:tc>
          <w:tcPr>
            <w:tcW w:type="dxa" w:w="2551"/>
          </w:tcPr>
          <w:p>
            <w:pPr>
              <w:spacing w:before="0" w:after="0"/>
              <w:jc w:val="left"/>
            </w:pPr>
            <w:r>
              <w:rPr>
                <w:rFonts w:ascii="Arial" w:hAnsi="Arial"/>
                <w:b w:val="0"/>
                <w:sz w:val="22"/>
              </w:rPr>
              <w:t>Pipes 56</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Siemens AG</w:t>
            </w:r>
          </w:p>
        </w:tc>
        <w:tc>
          <w:tcPr>
            <w:tcW w:type="dxa" w:w="2551"/>
          </w:tcPr>
          <w:p>
            <w:pPr>
              <w:spacing w:before="0" w:after="0"/>
              <w:jc w:val="left"/>
            </w:pPr>
            <w:r>
              <w:rPr>
                <w:rFonts w:ascii="Arial" w:hAnsi="Arial"/>
                <w:b w:val="0"/>
                <w:sz w:val="22"/>
              </w:rPr>
              <w:t>AVAX international Ltd.</w:t>
            </w:r>
          </w:p>
        </w:tc>
        <w:tc>
          <w:tcPr>
            <w:tcW w:type="dxa" w:w="2551"/>
          </w:tcPr>
          <w:p>
            <w:pPr>
              <w:spacing w:before="0" w:after="0"/>
              <w:jc w:val="left"/>
            </w:pPr>
            <w:r>
              <w:rPr>
                <w:rFonts w:ascii="Arial" w:hAnsi="Arial"/>
                <w:b w:val="0"/>
                <w:sz w:val="22"/>
              </w:rPr>
              <w:t>Steel structure</w:t>
            </w:r>
          </w:p>
        </w:tc>
        <w:tc>
          <w:tcPr>
            <w:tcW w:type="dxa" w:w="2551"/>
          </w:tcPr>
          <w:p>
            <w:pPr>
              <w:spacing w:before="0" w:after="0"/>
              <w:jc w:val="left"/>
            </w:pPr>
            <w:r>
              <w:rPr>
                <w:rFonts w:ascii="Arial" w:hAnsi="Arial"/>
                <w:b w:val="0"/>
                <w:sz w:val="22"/>
              </w:rPr>
              <w:t>Pre-shipment Inspection</w:t>
            </w:r>
          </w:p>
        </w:tc>
      </w:tr>
      <w:tr>
        <w:tc>
          <w:tcPr>
            <w:tcW w:type="dxa" w:w="2551"/>
          </w:tcPr>
          <w:p>
            <w:pPr>
              <w:spacing w:before="0" w:after="0"/>
              <w:jc w:val="left"/>
            </w:pPr>
            <w:r>
              <w:rPr>
                <w:rFonts w:ascii="Arial" w:hAnsi="Arial"/>
                <w:b w:val="0"/>
                <w:sz w:val="22"/>
              </w:rPr>
              <w:t>LDW (AEG)</w:t>
            </w:r>
          </w:p>
        </w:tc>
        <w:tc>
          <w:tcPr>
            <w:tcW w:type="dxa" w:w="2551"/>
          </w:tcPr>
          <w:p>
            <w:pPr>
              <w:spacing w:before="0" w:after="0"/>
              <w:jc w:val="left"/>
            </w:pPr>
            <w:r>
              <w:rPr>
                <w:rFonts w:ascii="Arial" w:hAnsi="Arial"/>
                <w:b w:val="0"/>
                <w:sz w:val="22"/>
              </w:rPr>
              <w:t>Hyundai engineering</w:t>
            </w:r>
          </w:p>
        </w:tc>
        <w:tc>
          <w:tcPr>
            <w:tcW w:type="dxa" w:w="2551"/>
          </w:tcPr>
          <w:p>
            <w:pPr>
              <w:spacing w:before="0" w:after="0"/>
              <w:jc w:val="left"/>
            </w:pPr>
            <w:r>
              <w:rPr>
                <w:rFonts w:ascii="Arial" w:hAnsi="Arial"/>
                <w:b w:val="0"/>
                <w:sz w:val="22"/>
              </w:rPr>
              <w:t>ASYNCHRON.-Motor 9000 kw</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Leser gmbh Co. &amp; KG</w:t>
            </w:r>
          </w:p>
        </w:tc>
        <w:tc>
          <w:tcPr>
            <w:tcW w:type="dxa" w:w="2551"/>
          </w:tcPr>
          <w:p>
            <w:pPr>
              <w:spacing w:before="0" w:after="0"/>
              <w:jc w:val="left"/>
            </w:pPr>
            <w:r>
              <w:rPr>
                <w:rFonts w:ascii="Arial" w:hAnsi="Arial"/>
                <w:b w:val="0"/>
                <w:sz w:val="22"/>
              </w:rPr>
              <w:t>ISCO</w:t>
            </w:r>
          </w:p>
        </w:tc>
        <w:tc>
          <w:tcPr>
            <w:tcW w:type="dxa" w:w="2551"/>
          </w:tcPr>
          <w:p>
            <w:pPr>
              <w:spacing w:before="0" w:after="0"/>
              <w:jc w:val="left"/>
            </w:pPr>
            <w:r>
              <w:rPr>
                <w:rFonts w:ascii="Arial" w:hAnsi="Arial"/>
                <w:b w:val="0"/>
                <w:sz w:val="22"/>
              </w:rPr>
              <w:t>Relief valves</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ARVOS-SCHMIDTSCHE SCHACK</w:t>
            </w:r>
          </w:p>
        </w:tc>
        <w:tc>
          <w:tcPr>
            <w:tcW w:type="dxa" w:w="2551"/>
          </w:tcPr>
          <w:p>
            <w:pPr>
              <w:spacing w:before="0" w:after="0"/>
              <w:jc w:val="left"/>
            </w:pPr>
            <w:r>
              <w:rPr>
                <w:rFonts w:ascii="Arial" w:hAnsi="Arial"/>
                <w:b w:val="0"/>
                <w:sz w:val="22"/>
              </w:rPr>
              <w:t>Hanwha E&amp;C</w:t>
            </w:r>
          </w:p>
        </w:tc>
        <w:tc>
          <w:tcPr>
            <w:tcW w:type="dxa" w:w="2551"/>
          </w:tcPr>
          <w:p>
            <w:pPr>
              <w:spacing w:before="0" w:after="0"/>
              <w:jc w:val="left"/>
            </w:pPr>
            <w:r>
              <w:rPr>
                <w:rFonts w:ascii="Arial" w:hAnsi="Arial"/>
                <w:b w:val="0"/>
                <w:sz w:val="22"/>
              </w:rPr>
              <w:t>Primary Transfer Line Exchangers (TLE)</w:t>
            </w:r>
          </w:p>
        </w:tc>
        <w:tc>
          <w:tcPr>
            <w:tcW w:type="dxa" w:w="2551"/>
          </w:tcPr>
          <w:p>
            <w:pPr>
              <w:spacing w:before="0" w:after="0"/>
              <w:jc w:val="left"/>
            </w:pPr>
            <w:r>
              <w:rPr>
                <w:rFonts w:ascii="Arial" w:hAnsi="Arial"/>
                <w:b w:val="0"/>
                <w:sz w:val="22"/>
              </w:rPr>
              <w:t>Hydrostatic Pressure Test,Preliminary Examination, nitrogen filling</w:t>
            </w:r>
          </w:p>
        </w:tc>
      </w:tr>
      <w:tr>
        <w:tc>
          <w:tcPr>
            <w:tcW w:type="dxa" w:w="2551"/>
          </w:tcPr>
          <w:p>
            <w:pPr>
              <w:spacing w:before="0" w:after="0"/>
              <w:jc w:val="left"/>
            </w:pPr>
            <w:r>
              <w:rPr>
                <w:rFonts w:ascii="Arial" w:hAnsi="Arial"/>
                <w:b w:val="0"/>
                <w:sz w:val="22"/>
              </w:rPr>
              <w:t>LEONI Kerpen gmbh</w:t>
            </w:r>
          </w:p>
        </w:tc>
        <w:tc>
          <w:tcPr>
            <w:tcW w:type="dxa" w:w="2551"/>
          </w:tcPr>
          <w:p>
            <w:pPr>
              <w:spacing w:before="0" w:after="0"/>
              <w:jc w:val="left"/>
            </w:pPr>
            <w:r>
              <w:rPr>
                <w:rFonts w:ascii="Arial" w:hAnsi="Arial"/>
                <w:b w:val="0"/>
                <w:sz w:val="22"/>
              </w:rPr>
              <w:t>AVAX international Ltd.</w:t>
            </w:r>
          </w:p>
        </w:tc>
        <w:tc>
          <w:tcPr>
            <w:tcW w:type="dxa" w:w="2551"/>
          </w:tcPr>
          <w:p>
            <w:pPr>
              <w:spacing w:before="0" w:after="0"/>
              <w:jc w:val="left"/>
            </w:pPr>
            <w:r>
              <w:rPr>
                <w:rFonts w:ascii="Arial" w:hAnsi="Arial"/>
                <w:b w:val="0"/>
                <w:sz w:val="22"/>
              </w:rPr>
              <w:t>Cables</w:t>
            </w:r>
          </w:p>
        </w:tc>
        <w:tc>
          <w:tcPr>
            <w:tcW w:type="dxa" w:w="2551"/>
          </w:tcPr>
          <w:p>
            <w:pPr>
              <w:spacing w:before="0" w:after="0"/>
              <w:jc w:val="left"/>
            </w:pPr>
            <w:r>
              <w:rPr>
                <w:rFonts w:ascii="Arial" w:hAnsi="Arial"/>
                <w:b w:val="0"/>
                <w:sz w:val="22"/>
              </w:rPr>
              <w:t>Pre-shipment Inspection</w:t>
            </w:r>
          </w:p>
        </w:tc>
      </w:tr>
      <w:tr>
        <w:tc>
          <w:tcPr>
            <w:tcW w:type="dxa" w:w="2551"/>
          </w:tcPr>
          <w:p>
            <w:pPr>
              <w:spacing w:before="0" w:after="0"/>
              <w:jc w:val="left"/>
            </w:pPr>
            <w:r>
              <w:rPr>
                <w:rFonts w:ascii="Arial" w:hAnsi="Arial"/>
                <w:b w:val="0"/>
                <w:sz w:val="22"/>
              </w:rPr>
              <w:t>Flowserve Dortmund gmbh&amp;cokg</w:t>
            </w:r>
          </w:p>
        </w:tc>
        <w:tc>
          <w:tcPr>
            <w:tcW w:type="dxa" w:w="2551"/>
          </w:tcPr>
          <w:p>
            <w:pPr>
              <w:spacing w:before="0" w:after="0"/>
              <w:jc w:val="left"/>
            </w:pPr>
            <w:r>
              <w:rPr>
                <w:rFonts w:ascii="Arial" w:hAnsi="Arial"/>
                <w:b w:val="0"/>
                <w:sz w:val="22"/>
              </w:rPr>
              <w:t>Atlas Copco India</w:t>
            </w:r>
          </w:p>
        </w:tc>
        <w:tc>
          <w:tcPr>
            <w:tcW w:type="dxa" w:w="2551"/>
          </w:tcPr>
          <w:p>
            <w:pPr>
              <w:spacing w:before="0" w:after="0"/>
              <w:jc w:val="left"/>
            </w:pPr>
            <w:r>
              <w:rPr>
                <w:rFonts w:ascii="Arial" w:hAnsi="Arial"/>
                <w:b w:val="0"/>
                <w:sz w:val="22"/>
              </w:rPr>
              <w:t>Dry gas seals</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Control Seal BV</w:t>
            </w:r>
          </w:p>
        </w:tc>
        <w:tc>
          <w:tcPr>
            <w:tcW w:type="dxa" w:w="2551"/>
          </w:tcPr>
          <w:p>
            <w:pPr>
              <w:spacing w:before="0" w:after="0"/>
              <w:jc w:val="left"/>
            </w:pPr>
            <w:r>
              <w:rPr>
                <w:rFonts w:ascii="Arial" w:hAnsi="Arial"/>
                <w:b w:val="0"/>
                <w:sz w:val="22"/>
              </w:rPr>
              <w:t>Samsung engineering</w:t>
            </w:r>
          </w:p>
        </w:tc>
        <w:tc>
          <w:tcPr>
            <w:tcW w:type="dxa" w:w="2551"/>
          </w:tcPr>
          <w:p>
            <w:pPr>
              <w:spacing w:before="0" w:after="0"/>
              <w:jc w:val="left"/>
            </w:pPr>
            <w:r>
              <w:rPr>
                <w:rFonts w:ascii="Arial" w:hAnsi="Arial"/>
                <w:b w:val="0"/>
                <w:sz w:val="22"/>
              </w:rPr>
              <w:t>Globe valves</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IMI Z&amp;J</w:t>
            </w:r>
          </w:p>
        </w:tc>
        <w:tc>
          <w:tcPr>
            <w:tcW w:type="dxa" w:w="2551"/>
          </w:tcPr>
          <w:p>
            <w:pPr>
              <w:spacing w:before="0" w:after="0"/>
              <w:jc w:val="left"/>
            </w:pPr>
            <w:r>
              <w:rPr>
                <w:rFonts w:ascii="Arial" w:hAnsi="Arial"/>
                <w:b w:val="0"/>
                <w:sz w:val="22"/>
              </w:rPr>
              <w:t>Sinopec</w:t>
            </w:r>
          </w:p>
        </w:tc>
        <w:tc>
          <w:tcPr>
            <w:tcW w:type="dxa" w:w="2551"/>
          </w:tcPr>
          <w:p>
            <w:pPr>
              <w:spacing w:before="0" w:after="0"/>
              <w:jc w:val="left"/>
            </w:pPr>
            <w:r>
              <w:rPr>
                <w:rFonts w:ascii="Arial" w:hAnsi="Arial"/>
                <w:b w:val="0"/>
                <w:sz w:val="22"/>
              </w:rPr>
              <w:t>DN 36 &amp; 28 gate valves</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CLA-VAL Europe</w:t>
            </w:r>
          </w:p>
        </w:tc>
        <w:tc>
          <w:tcPr>
            <w:tcW w:type="dxa" w:w="2551"/>
          </w:tcPr>
          <w:p>
            <w:pPr>
              <w:spacing w:before="0" w:after="0"/>
              <w:jc w:val="left"/>
            </w:pPr>
            <w:r>
              <w:rPr>
                <w:rFonts w:ascii="Arial" w:hAnsi="Arial"/>
                <w:b w:val="0"/>
                <w:sz w:val="22"/>
              </w:rPr>
              <w:t>TMS</w:t>
            </w:r>
          </w:p>
        </w:tc>
        <w:tc>
          <w:tcPr>
            <w:tcW w:type="dxa" w:w="2551"/>
          </w:tcPr>
          <w:p>
            <w:pPr>
              <w:spacing w:before="0" w:after="0"/>
              <w:jc w:val="left"/>
            </w:pPr>
            <w:r>
              <w:rPr>
                <w:rFonts w:ascii="Arial" w:hAnsi="Arial"/>
                <w:b w:val="0"/>
                <w:sz w:val="22"/>
              </w:rPr>
              <w:t>PSV</w:t>
            </w:r>
          </w:p>
        </w:tc>
        <w:tc>
          <w:tcPr>
            <w:tcW w:type="dxa" w:w="2551"/>
          </w:tcPr>
          <w:p>
            <w:pPr>
              <w:spacing w:before="0" w:after="0"/>
              <w:jc w:val="left"/>
            </w:pPr>
            <w:r>
              <w:rPr>
                <w:rFonts w:ascii="Arial" w:hAnsi="Arial"/>
                <w:b w:val="0"/>
                <w:sz w:val="22"/>
              </w:rPr>
              <w:t>Visual, Hydrostatic test, dimension, coating, document</w:t>
            </w:r>
          </w:p>
        </w:tc>
      </w:tr>
      <w:tr>
        <w:tc>
          <w:tcPr>
            <w:tcW w:type="dxa" w:w="2551"/>
          </w:tcPr>
          <w:p>
            <w:pPr>
              <w:spacing w:before="0" w:after="0"/>
              <w:jc w:val="left"/>
            </w:pPr>
            <w:r>
              <w:rPr>
                <w:rFonts w:ascii="Arial" w:hAnsi="Arial"/>
                <w:b w:val="0"/>
                <w:sz w:val="22"/>
              </w:rPr>
              <w:t>SZMF</w:t>
            </w:r>
          </w:p>
        </w:tc>
        <w:tc>
          <w:tcPr>
            <w:tcW w:type="dxa" w:w="2551"/>
          </w:tcPr>
          <w:p>
            <w:pPr>
              <w:spacing w:before="0" w:after="0"/>
              <w:jc w:val="left"/>
            </w:pPr>
            <w:r>
              <w:rPr>
                <w:rFonts w:ascii="Arial" w:hAnsi="Arial"/>
                <w:b w:val="0"/>
                <w:sz w:val="22"/>
              </w:rPr>
              <w:t>INPEX</w:t>
            </w:r>
          </w:p>
        </w:tc>
        <w:tc>
          <w:tcPr>
            <w:tcW w:type="dxa" w:w="2551"/>
          </w:tcPr>
          <w:p>
            <w:pPr>
              <w:spacing w:before="0" w:after="0"/>
              <w:jc w:val="left"/>
            </w:pPr>
            <w:r>
              <w:rPr>
                <w:rFonts w:ascii="Arial" w:hAnsi="Arial"/>
                <w:b w:val="0"/>
                <w:sz w:val="22"/>
              </w:rPr>
              <w:t>Carbon steel pipes</w:t>
            </w:r>
          </w:p>
        </w:tc>
        <w:tc>
          <w:tcPr>
            <w:tcW w:type="dxa" w:w="2551"/>
          </w:tcPr>
          <w:p>
            <w:pPr>
              <w:spacing w:before="0" w:after="0"/>
              <w:jc w:val="left"/>
            </w:pPr>
            <w:r>
              <w:rPr>
                <w:rFonts w:ascii="Arial" w:hAnsi="Arial"/>
                <w:b w:val="0"/>
                <w:sz w:val="22"/>
              </w:rPr>
              <w:t>HIC test</w:t>
            </w:r>
          </w:p>
        </w:tc>
      </w:tr>
      <w:tr>
        <w:tc>
          <w:tcPr>
            <w:tcW w:type="dxa" w:w="2551"/>
          </w:tcPr>
          <w:p>
            <w:pPr>
              <w:spacing w:before="0" w:after="0"/>
              <w:jc w:val="left"/>
            </w:pPr>
            <w:r>
              <w:rPr>
                <w:rFonts w:ascii="Arial" w:hAnsi="Arial"/>
                <w:b w:val="0"/>
                <w:sz w:val="22"/>
              </w:rPr>
              <w:t>SZGB</w:t>
            </w:r>
          </w:p>
        </w:tc>
        <w:tc>
          <w:tcPr>
            <w:tcW w:type="dxa" w:w="2551"/>
          </w:tcPr>
          <w:p>
            <w:pPr>
              <w:spacing w:before="0" w:after="0"/>
              <w:jc w:val="left"/>
            </w:pPr>
            <w:r>
              <w:rPr>
                <w:rFonts w:ascii="Arial" w:hAnsi="Arial"/>
                <w:b w:val="0"/>
                <w:sz w:val="22"/>
              </w:rPr>
              <w:t>INPEX</w:t>
            </w:r>
          </w:p>
        </w:tc>
        <w:tc>
          <w:tcPr>
            <w:tcW w:type="dxa" w:w="2551"/>
          </w:tcPr>
          <w:p>
            <w:pPr>
              <w:spacing w:before="0" w:after="0"/>
              <w:jc w:val="left"/>
            </w:pPr>
            <w:r>
              <w:rPr>
                <w:rFonts w:ascii="Arial" w:hAnsi="Arial"/>
                <w:b w:val="0"/>
                <w:sz w:val="22"/>
              </w:rPr>
              <w:t>Carbon steel pipes</w:t>
            </w:r>
          </w:p>
        </w:tc>
        <w:tc>
          <w:tcPr>
            <w:tcW w:type="dxa" w:w="2551"/>
          </w:tcPr>
          <w:p>
            <w:pPr>
              <w:spacing w:before="0" w:after="0"/>
              <w:jc w:val="left"/>
            </w:pPr>
            <w:r>
              <w:rPr>
                <w:rFonts w:ascii="Arial" w:hAnsi="Arial"/>
                <w:b w:val="0"/>
                <w:sz w:val="22"/>
              </w:rPr>
              <w:t>Mechanical tests</w:t>
            </w:r>
          </w:p>
        </w:tc>
      </w:tr>
      <w:tr>
        <w:tc>
          <w:tcPr>
            <w:tcW w:type="dxa" w:w="2551"/>
          </w:tcPr>
          <w:p>
            <w:pPr>
              <w:spacing w:before="0" w:after="0"/>
              <w:jc w:val="left"/>
            </w:pPr>
            <w:r>
              <w:rPr>
                <w:rFonts w:ascii="Arial" w:hAnsi="Arial"/>
                <w:b w:val="0"/>
                <w:sz w:val="22"/>
              </w:rPr>
              <w:t>Emerson Automation Solutions</w:t>
            </w:r>
          </w:p>
        </w:tc>
        <w:tc>
          <w:tcPr>
            <w:tcW w:type="dxa" w:w="2551"/>
          </w:tcPr>
          <w:p>
            <w:pPr>
              <w:spacing w:before="0" w:after="0"/>
              <w:jc w:val="left"/>
            </w:pPr>
            <w:r>
              <w:rPr>
                <w:rFonts w:ascii="Arial" w:hAnsi="Arial"/>
                <w:b w:val="0"/>
                <w:sz w:val="22"/>
              </w:rPr>
              <w:t>Wood</w:t>
            </w:r>
          </w:p>
        </w:tc>
        <w:tc>
          <w:tcPr>
            <w:tcW w:type="dxa" w:w="2551"/>
          </w:tcPr>
          <w:p>
            <w:pPr>
              <w:spacing w:before="0" w:after="0"/>
              <w:jc w:val="left"/>
            </w:pPr>
            <w:r>
              <w:rPr>
                <w:rFonts w:ascii="Arial" w:hAnsi="Arial"/>
                <w:b w:val="0"/>
                <w:sz w:val="22"/>
              </w:rPr>
              <w:t>Safety valves</w:t>
            </w:r>
          </w:p>
        </w:tc>
        <w:tc>
          <w:tcPr>
            <w:tcW w:type="dxa" w:w="2551"/>
          </w:tcPr>
          <w:p>
            <w:pPr>
              <w:spacing w:before="0" w:after="0"/>
              <w:jc w:val="left"/>
            </w:pPr>
            <w:r>
              <w:rPr>
                <w:rFonts w:ascii="Arial" w:hAnsi="Arial"/>
                <w:b w:val="0"/>
                <w:sz w:val="22"/>
              </w:rPr>
              <w:t>Functional and final inspection</w:t>
            </w:r>
          </w:p>
        </w:tc>
      </w:tr>
      <w:tr>
        <w:tc>
          <w:tcPr>
            <w:tcW w:type="dxa" w:w="2551"/>
          </w:tcPr>
          <w:p>
            <w:pPr>
              <w:spacing w:before="0" w:after="0"/>
              <w:jc w:val="left"/>
            </w:pPr>
            <w:r>
              <w:rPr>
                <w:rFonts w:ascii="Arial" w:hAnsi="Arial"/>
                <w:b w:val="0"/>
                <w:sz w:val="22"/>
              </w:rPr>
              <w:t>Vallourec Deutschland gmbh</w:t>
            </w:r>
          </w:p>
        </w:tc>
        <w:tc>
          <w:tcPr>
            <w:tcW w:type="dxa" w:w="2551"/>
          </w:tcPr>
          <w:p>
            <w:pPr>
              <w:spacing w:before="0" w:after="0"/>
              <w:jc w:val="left"/>
            </w:pPr>
            <w:r>
              <w:rPr>
                <w:rFonts w:ascii="Arial" w:hAnsi="Arial"/>
                <w:b w:val="0"/>
                <w:sz w:val="22"/>
              </w:rPr>
              <w:t>INPEX</w:t>
            </w:r>
          </w:p>
        </w:tc>
        <w:tc>
          <w:tcPr>
            <w:tcW w:type="dxa" w:w="2551"/>
          </w:tcPr>
          <w:p>
            <w:pPr>
              <w:spacing w:before="0" w:after="0"/>
              <w:jc w:val="left"/>
            </w:pPr>
            <w:r>
              <w:rPr>
                <w:rFonts w:ascii="Arial" w:hAnsi="Arial"/>
                <w:b w:val="0"/>
                <w:sz w:val="22"/>
              </w:rPr>
              <w:t>Carbon steel pipes</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ITAG</w:t>
            </w:r>
          </w:p>
        </w:tc>
        <w:tc>
          <w:tcPr>
            <w:tcW w:type="dxa" w:w="2551"/>
          </w:tcPr>
          <w:p>
            <w:pPr>
              <w:spacing w:before="0" w:after="0"/>
              <w:jc w:val="left"/>
            </w:pPr>
            <w:r>
              <w:rPr>
                <w:rFonts w:ascii="Arial" w:hAnsi="Arial"/>
                <w:b w:val="0"/>
                <w:sz w:val="22"/>
              </w:rPr>
              <w:t>GazpromNeft</w:t>
            </w:r>
          </w:p>
        </w:tc>
        <w:tc>
          <w:tcPr>
            <w:tcW w:type="dxa" w:w="2551"/>
          </w:tcPr>
          <w:p>
            <w:pPr>
              <w:spacing w:before="0" w:after="0"/>
              <w:jc w:val="left"/>
            </w:pPr>
            <w:r>
              <w:rPr>
                <w:rFonts w:ascii="Arial" w:hAnsi="Arial"/>
                <w:b w:val="0"/>
                <w:sz w:val="22"/>
              </w:rPr>
              <w:t>Valves</w:t>
            </w:r>
          </w:p>
        </w:tc>
        <w:tc>
          <w:tcPr>
            <w:tcW w:type="dxa" w:w="2551"/>
          </w:tcPr>
          <w:p>
            <w:pPr>
              <w:spacing w:before="0" w:after="0"/>
              <w:jc w:val="left"/>
            </w:pPr>
            <w:r>
              <w:rPr>
                <w:rFonts w:ascii="Arial" w:hAnsi="Arial"/>
                <w:b w:val="0"/>
                <w:sz w:val="22"/>
              </w:rPr>
              <w:t>Audit</w:t>
            </w:r>
          </w:p>
        </w:tc>
      </w:tr>
      <w:tr>
        <w:tc>
          <w:tcPr>
            <w:tcW w:type="dxa" w:w="2551"/>
          </w:tcPr>
          <w:p>
            <w:pPr>
              <w:spacing w:before="0" w:after="0"/>
              <w:jc w:val="left"/>
            </w:pPr>
            <w:r>
              <w:rPr>
                <w:rFonts w:ascii="Arial" w:hAnsi="Arial"/>
                <w:b w:val="0"/>
                <w:sz w:val="22"/>
              </w:rPr>
              <w:t>ABC-Techniek</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UCP</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ENDRESS+HAUSER SE+Co. KG</w:t>
            </w:r>
          </w:p>
        </w:tc>
        <w:tc>
          <w:tcPr>
            <w:tcW w:type="dxa" w:w="2551"/>
          </w:tcPr>
          <w:p>
            <w:pPr>
              <w:spacing w:before="0" w:after="0"/>
              <w:jc w:val="left"/>
            </w:pPr>
            <w:r>
              <w:rPr>
                <w:rFonts w:ascii="Arial" w:hAnsi="Arial"/>
                <w:b w:val="0"/>
                <w:sz w:val="22"/>
              </w:rPr>
              <w:t>Mcdermott Asia Pacific</w:t>
            </w:r>
          </w:p>
        </w:tc>
        <w:tc>
          <w:tcPr>
            <w:tcW w:type="dxa" w:w="2551"/>
          </w:tcPr>
          <w:p>
            <w:pPr>
              <w:spacing w:before="0" w:after="0"/>
              <w:jc w:val="left"/>
            </w:pPr>
            <w:r>
              <w:rPr>
                <w:rFonts w:ascii="Arial" w:hAnsi="Arial"/>
                <w:b w:val="0"/>
                <w:sz w:val="22"/>
              </w:rPr>
              <w:t>Gamma ray Transmitters</w:t>
            </w:r>
          </w:p>
        </w:tc>
        <w:tc>
          <w:tcPr>
            <w:tcW w:type="dxa" w:w="2551"/>
          </w:tcPr>
          <w:p>
            <w:pPr>
              <w:spacing w:before="0" w:after="0"/>
              <w:jc w:val="left"/>
            </w:pPr>
            <w:r>
              <w:rPr>
                <w:rFonts w:ascii="Arial" w:hAnsi="Arial"/>
                <w:b w:val="0"/>
                <w:sz w:val="22"/>
              </w:rPr>
              <w:t>Power up test , final inspection</w:t>
            </w:r>
          </w:p>
        </w:tc>
      </w:tr>
      <w:tr>
        <w:tc>
          <w:tcPr>
            <w:tcW w:type="dxa" w:w="2551"/>
          </w:tcPr>
          <w:p>
            <w:pPr>
              <w:spacing w:before="0" w:after="0"/>
              <w:jc w:val="left"/>
            </w:pPr>
            <w:r>
              <w:rPr>
                <w:rFonts w:ascii="Arial" w:hAnsi="Arial"/>
                <w:b w:val="0"/>
                <w:sz w:val="22"/>
              </w:rPr>
              <w:t>ELTEBA gmbh &amp; Co. KG</w:t>
            </w:r>
          </w:p>
        </w:tc>
        <w:tc>
          <w:tcPr>
            <w:tcW w:type="dxa" w:w="2551"/>
          </w:tcPr>
          <w:p>
            <w:pPr>
              <w:spacing w:before="0" w:after="0"/>
              <w:jc w:val="left"/>
            </w:pPr>
            <w:r>
              <w:rPr>
                <w:rFonts w:ascii="Arial" w:hAnsi="Arial"/>
                <w:b w:val="0"/>
                <w:sz w:val="22"/>
              </w:rPr>
              <w:t>NIPIGAS</w:t>
            </w:r>
          </w:p>
        </w:tc>
        <w:tc>
          <w:tcPr>
            <w:tcW w:type="dxa" w:w="2551"/>
          </w:tcPr>
          <w:p>
            <w:pPr>
              <w:spacing w:before="0" w:after="0"/>
              <w:jc w:val="left"/>
            </w:pPr>
            <w:r>
              <w:rPr>
                <w:rFonts w:ascii="Arial" w:hAnsi="Arial"/>
                <w:b w:val="0"/>
                <w:sz w:val="22"/>
              </w:rPr>
              <w:t>UCP</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GEA</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Tricanter package</w:t>
            </w:r>
          </w:p>
        </w:tc>
        <w:tc>
          <w:tcPr>
            <w:tcW w:type="dxa" w:w="2551"/>
          </w:tcPr>
          <w:p>
            <w:pPr>
              <w:spacing w:before="0" w:after="0"/>
              <w:jc w:val="left"/>
            </w:pPr>
            <w:r>
              <w:rPr>
                <w:rFonts w:ascii="Arial" w:hAnsi="Arial"/>
                <w:b w:val="0"/>
                <w:sz w:val="22"/>
              </w:rPr>
              <w:t>PIM</w:t>
            </w:r>
          </w:p>
        </w:tc>
      </w:tr>
      <w:tr>
        <w:tc>
          <w:tcPr>
            <w:tcW w:type="dxa" w:w="2551"/>
          </w:tcPr>
          <w:p>
            <w:pPr>
              <w:spacing w:before="0" w:after="0"/>
              <w:jc w:val="left"/>
            </w:pPr>
            <w:r>
              <w:rPr>
                <w:rFonts w:ascii="Arial" w:hAnsi="Arial"/>
                <w:b w:val="0"/>
                <w:sz w:val="22"/>
              </w:rPr>
              <w:t>Staalbouw Boom B.V.</w:t>
            </w:r>
          </w:p>
        </w:tc>
        <w:tc>
          <w:tcPr>
            <w:tcW w:type="dxa" w:w="2551"/>
          </w:tcPr>
          <w:p>
            <w:pPr>
              <w:spacing w:before="0" w:after="0"/>
              <w:jc w:val="left"/>
            </w:pPr>
            <w:r>
              <w:rPr>
                <w:rFonts w:ascii="Arial" w:hAnsi="Arial"/>
                <w:b w:val="0"/>
                <w:sz w:val="22"/>
              </w:rPr>
              <w:t>Hyundai engineering</w:t>
            </w:r>
          </w:p>
        </w:tc>
        <w:tc>
          <w:tcPr>
            <w:tcW w:type="dxa" w:w="2551"/>
          </w:tcPr>
          <w:p>
            <w:pPr>
              <w:spacing w:before="0" w:after="0"/>
              <w:jc w:val="left"/>
            </w:pPr>
            <w:r>
              <w:rPr>
                <w:rFonts w:ascii="Arial" w:hAnsi="Arial"/>
                <w:b w:val="0"/>
                <w:sz w:val="22"/>
              </w:rPr>
              <w:t>Compressor casing</w:t>
            </w:r>
          </w:p>
        </w:tc>
        <w:tc>
          <w:tcPr>
            <w:tcW w:type="dxa" w:w="2551"/>
          </w:tcPr>
          <w:p>
            <w:pPr>
              <w:spacing w:before="0" w:after="0"/>
              <w:jc w:val="left"/>
            </w:pPr>
            <w:r>
              <w:rPr>
                <w:rFonts w:ascii="Arial" w:hAnsi="Arial"/>
                <w:b w:val="0"/>
                <w:sz w:val="22"/>
              </w:rPr>
              <w:t>Expediting,Hydrostatic test and leakage test</w:t>
            </w:r>
          </w:p>
        </w:tc>
      </w:tr>
      <w:tr>
        <w:tc>
          <w:tcPr>
            <w:tcW w:type="dxa" w:w="2551"/>
          </w:tcPr>
          <w:p>
            <w:pPr>
              <w:spacing w:before="0" w:after="0"/>
              <w:jc w:val="left"/>
            </w:pPr>
            <w:r>
              <w:rPr>
                <w:rFonts w:ascii="Arial" w:hAnsi="Arial"/>
                <w:b w:val="0"/>
                <w:sz w:val="22"/>
              </w:rPr>
              <w:t>Wärtsilä</w:t>
            </w:r>
          </w:p>
        </w:tc>
        <w:tc>
          <w:tcPr>
            <w:tcW w:type="dxa" w:w="2551"/>
          </w:tcPr>
          <w:p>
            <w:pPr>
              <w:spacing w:before="0" w:after="0"/>
              <w:jc w:val="left"/>
            </w:pPr>
            <w:r>
              <w:rPr>
                <w:rFonts w:ascii="Arial" w:hAnsi="Arial"/>
                <w:b w:val="0"/>
                <w:sz w:val="22"/>
              </w:rPr>
              <w:t>Al Shumookh Holdings Ltd</w:t>
            </w:r>
          </w:p>
        </w:tc>
        <w:tc>
          <w:tcPr>
            <w:tcW w:type="dxa" w:w="2551"/>
          </w:tcPr>
          <w:p>
            <w:pPr>
              <w:spacing w:before="0" w:after="0"/>
              <w:jc w:val="left"/>
            </w:pPr>
            <w:r>
              <w:rPr>
                <w:rFonts w:ascii="Arial" w:hAnsi="Arial"/>
                <w:b w:val="0"/>
                <w:sz w:val="22"/>
              </w:rPr>
              <w:t>Diesel power plants spare parts</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Krohne Altometer</w:t>
            </w:r>
          </w:p>
        </w:tc>
        <w:tc>
          <w:tcPr>
            <w:tcW w:type="dxa" w:w="2551"/>
          </w:tcPr>
          <w:p>
            <w:pPr>
              <w:spacing w:before="0" w:after="0"/>
              <w:jc w:val="left"/>
            </w:pPr>
            <w:r>
              <w:rPr>
                <w:rFonts w:ascii="Arial" w:hAnsi="Arial"/>
                <w:b w:val="0"/>
                <w:sz w:val="22"/>
              </w:rPr>
              <w:t>ABENGOA</w:t>
            </w:r>
          </w:p>
        </w:tc>
        <w:tc>
          <w:tcPr>
            <w:tcW w:type="dxa" w:w="2551"/>
          </w:tcPr>
          <w:p>
            <w:pPr>
              <w:spacing w:before="0" w:after="0"/>
              <w:jc w:val="left"/>
            </w:pPr>
            <w:r>
              <w:rPr>
                <w:rFonts w:ascii="Arial" w:hAnsi="Arial"/>
                <w:b w:val="0"/>
                <w:sz w:val="22"/>
              </w:rPr>
              <w:t>Flowmeter DN 1000</w:t>
            </w:r>
          </w:p>
        </w:tc>
        <w:tc>
          <w:tcPr>
            <w:tcW w:type="dxa" w:w="2551"/>
          </w:tcPr>
          <w:p>
            <w:pPr>
              <w:spacing w:before="0" w:after="0"/>
              <w:jc w:val="left"/>
            </w:pPr>
            <w:r>
              <w:rPr>
                <w:rFonts w:ascii="Arial" w:hAnsi="Arial"/>
                <w:b w:val="0"/>
                <w:sz w:val="22"/>
              </w:rPr>
              <w:t>Calibration test,Verification test</w:t>
            </w:r>
          </w:p>
        </w:tc>
      </w:tr>
      <w:tr>
        <w:tc>
          <w:tcPr>
            <w:tcW w:type="dxa" w:w="2551"/>
          </w:tcPr>
          <w:p>
            <w:pPr>
              <w:spacing w:before="0" w:after="0"/>
              <w:jc w:val="left"/>
            </w:pPr>
            <w:r>
              <w:rPr>
                <w:rFonts w:ascii="Arial" w:hAnsi="Arial"/>
                <w:b w:val="0"/>
                <w:sz w:val="22"/>
              </w:rPr>
              <w:t>Flowserve</w:t>
            </w:r>
          </w:p>
        </w:tc>
        <w:tc>
          <w:tcPr>
            <w:tcW w:type="dxa" w:w="2551"/>
          </w:tcPr>
          <w:p>
            <w:pPr>
              <w:spacing w:before="0" w:after="0"/>
              <w:jc w:val="left"/>
            </w:pPr>
            <w:r>
              <w:rPr>
                <w:rFonts w:ascii="Arial" w:hAnsi="Arial"/>
                <w:b w:val="0"/>
                <w:sz w:val="22"/>
              </w:rPr>
              <w:t>ABENGOA</w:t>
            </w:r>
          </w:p>
        </w:tc>
        <w:tc>
          <w:tcPr>
            <w:tcW w:type="dxa" w:w="2551"/>
          </w:tcPr>
          <w:p>
            <w:pPr>
              <w:spacing w:before="0" w:after="0"/>
              <w:jc w:val="left"/>
            </w:pPr>
            <w:r>
              <w:rPr>
                <w:rFonts w:ascii="Arial" w:hAnsi="Arial"/>
                <w:b w:val="0"/>
                <w:sz w:val="22"/>
              </w:rPr>
              <w:t>HP pump</w:t>
            </w:r>
          </w:p>
        </w:tc>
        <w:tc>
          <w:tcPr>
            <w:tcW w:type="dxa" w:w="2551"/>
          </w:tcPr>
          <w:p>
            <w:pPr>
              <w:spacing w:before="0" w:after="0"/>
              <w:jc w:val="left"/>
            </w:pPr>
            <w:r>
              <w:rPr>
                <w:rFonts w:ascii="Arial" w:hAnsi="Arial"/>
                <w:b w:val="0"/>
                <w:sz w:val="22"/>
              </w:rPr>
              <w:t>Performance test, final inspection</w:t>
            </w:r>
          </w:p>
        </w:tc>
      </w:tr>
      <w:tr>
        <w:tc>
          <w:tcPr>
            <w:tcW w:type="dxa" w:w="2551"/>
          </w:tcPr>
          <w:p>
            <w:pPr>
              <w:spacing w:before="0" w:after="0"/>
              <w:jc w:val="left"/>
            </w:pPr>
            <w:r>
              <w:rPr>
                <w:rFonts w:ascii="Arial" w:hAnsi="Arial"/>
                <w:b w:val="0"/>
                <w:sz w:val="22"/>
              </w:rPr>
              <w:t>SPX Flow Technology</w:t>
            </w:r>
          </w:p>
        </w:tc>
        <w:tc>
          <w:tcPr>
            <w:tcW w:type="dxa" w:w="2551"/>
          </w:tcPr>
          <w:p>
            <w:pPr>
              <w:spacing w:before="0" w:after="0"/>
              <w:jc w:val="left"/>
            </w:pPr>
            <w:r>
              <w:rPr>
                <w:rFonts w:ascii="Arial" w:hAnsi="Arial"/>
                <w:b w:val="0"/>
                <w:sz w:val="22"/>
              </w:rPr>
              <w:t>SGC e-TEC</w:t>
            </w:r>
          </w:p>
        </w:tc>
        <w:tc>
          <w:tcPr>
            <w:tcW w:type="dxa" w:w="2551"/>
          </w:tcPr>
          <w:p>
            <w:pPr>
              <w:spacing w:before="0" w:after="0"/>
              <w:jc w:val="left"/>
            </w:pPr>
            <w:r>
              <w:rPr>
                <w:rFonts w:ascii="Arial" w:hAnsi="Arial"/>
                <w:b w:val="0"/>
                <w:sz w:val="22"/>
              </w:rPr>
              <w:t>Diaphragm pump API675</w:t>
            </w:r>
          </w:p>
        </w:tc>
        <w:tc>
          <w:tcPr>
            <w:tcW w:type="dxa" w:w="2551"/>
          </w:tcPr>
          <w:p>
            <w:pPr>
              <w:spacing w:before="0" w:after="0"/>
              <w:jc w:val="left"/>
            </w:pPr>
            <w:r>
              <w:rPr>
                <w:rFonts w:ascii="Arial" w:hAnsi="Arial"/>
                <w:b w:val="0"/>
                <w:sz w:val="22"/>
              </w:rPr>
              <w:t>FAT, final inspection</w:t>
            </w:r>
          </w:p>
        </w:tc>
      </w:tr>
      <w:tr>
        <w:tc>
          <w:tcPr>
            <w:tcW w:type="dxa" w:w="2551"/>
          </w:tcPr>
          <w:p>
            <w:pPr>
              <w:spacing w:before="0" w:after="0"/>
              <w:jc w:val="left"/>
            </w:pPr>
            <w:r>
              <w:rPr>
                <w:rFonts w:ascii="Arial" w:hAnsi="Arial"/>
                <w:b w:val="0"/>
                <w:sz w:val="22"/>
              </w:rPr>
              <w:t>Emerson Automation Solutions</w:t>
            </w:r>
          </w:p>
        </w:tc>
        <w:tc>
          <w:tcPr>
            <w:tcW w:type="dxa" w:w="2551"/>
          </w:tcPr>
          <w:p>
            <w:pPr>
              <w:spacing w:before="0" w:after="0"/>
              <w:jc w:val="left"/>
            </w:pPr>
            <w:r>
              <w:rPr>
                <w:rFonts w:ascii="Arial" w:hAnsi="Arial"/>
                <w:b w:val="0"/>
                <w:sz w:val="22"/>
              </w:rPr>
              <w:t>Technip</w:t>
            </w:r>
          </w:p>
        </w:tc>
        <w:tc>
          <w:tcPr>
            <w:tcW w:type="dxa" w:w="2551"/>
          </w:tcPr>
          <w:p>
            <w:pPr>
              <w:spacing w:before="0" w:after="0"/>
              <w:jc w:val="left"/>
            </w:pPr>
            <w:r>
              <w:rPr>
                <w:rFonts w:ascii="Arial" w:hAnsi="Arial"/>
                <w:b w:val="0"/>
                <w:sz w:val="22"/>
              </w:rPr>
              <w:t>Butterfly valve,On - off valvess</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KROHNE Messtechnik gmbh</w:t>
            </w:r>
          </w:p>
        </w:tc>
        <w:tc>
          <w:tcPr>
            <w:tcW w:type="dxa" w:w="2551"/>
          </w:tcPr>
          <w:p>
            <w:pPr>
              <w:spacing w:before="0" w:after="0"/>
              <w:jc w:val="left"/>
            </w:pPr>
            <w:r>
              <w:rPr>
                <w:rFonts w:ascii="Arial" w:hAnsi="Arial"/>
                <w:b w:val="0"/>
                <w:sz w:val="22"/>
              </w:rPr>
              <w:t>Al rashid trading and contracting CO.</w:t>
            </w:r>
          </w:p>
        </w:tc>
        <w:tc>
          <w:tcPr>
            <w:tcW w:type="dxa" w:w="2551"/>
          </w:tcPr>
          <w:p>
            <w:pPr>
              <w:spacing w:before="0" w:after="0"/>
              <w:jc w:val="left"/>
            </w:pPr>
            <w:r>
              <w:rPr>
                <w:rFonts w:ascii="Arial" w:hAnsi="Arial"/>
                <w:b w:val="0"/>
                <w:sz w:val="22"/>
              </w:rPr>
              <w:t>Water Quality Analyser Panel</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Vallourec Deutschland GmbH</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CS-Grade B-406.4×9.53-Sour Service CS-Grade B-406.4×12.7-non Sour Service</w:t>
            </w:r>
          </w:p>
        </w:tc>
        <w:tc>
          <w:tcPr>
            <w:tcW w:type="dxa" w:w="2551"/>
          </w:tcPr>
          <w:p>
            <w:pPr>
              <w:spacing w:before="0" w:after="0"/>
              <w:jc w:val="left"/>
            </w:pPr>
            <w:r>
              <w:rPr>
                <w:rFonts w:ascii="Arial" w:hAnsi="Arial"/>
                <w:b w:val="0"/>
                <w:sz w:val="22"/>
              </w:rPr>
              <w:t>Pre-material inspection Billet re-heating / Transfer stamping no. 1 on the test coupons in the test laboratory</w:t>
            </w:r>
          </w:p>
        </w:tc>
      </w:tr>
      <w:tr>
        <w:tc>
          <w:tcPr>
            <w:tcW w:type="dxa" w:w="2551"/>
          </w:tcPr>
          <w:p>
            <w:pPr>
              <w:spacing w:before="0" w:after="0"/>
              <w:jc w:val="left"/>
            </w:pPr>
            <w:r>
              <w:rPr>
                <w:rFonts w:ascii="Arial" w:hAnsi="Arial"/>
                <w:b w:val="0"/>
                <w:sz w:val="22"/>
              </w:rPr>
              <w:t>HESTERBERG</w:t>
            </w:r>
          </w:p>
        </w:tc>
        <w:tc>
          <w:tcPr>
            <w:tcW w:type="dxa" w:w="2551"/>
          </w:tcPr>
          <w:p>
            <w:pPr>
              <w:spacing w:before="0" w:after="0"/>
              <w:jc w:val="left"/>
            </w:pPr>
            <w:r>
              <w:rPr>
                <w:rFonts w:ascii="Arial" w:hAnsi="Arial"/>
                <w:b w:val="0"/>
                <w:sz w:val="22"/>
              </w:rPr>
              <w:t>DURO FELGUERA MINING &amp; HANDLING (DFMH)</w:t>
            </w:r>
          </w:p>
        </w:tc>
        <w:tc>
          <w:tcPr>
            <w:tcW w:type="dxa" w:w="2551"/>
          </w:tcPr>
          <w:p>
            <w:pPr>
              <w:spacing w:before="0" w:after="0"/>
              <w:jc w:val="left"/>
            </w:pPr>
            <w:r>
              <w:rPr>
                <w:rFonts w:ascii="Arial" w:hAnsi="Arial"/>
                <w:b w:val="0"/>
                <w:sz w:val="22"/>
              </w:rPr>
              <w:t>SELF LUBRICATED PLATES GRAPHITE-BRONZE, Spring (Various), Special Supports</w:t>
            </w:r>
          </w:p>
        </w:tc>
        <w:tc>
          <w:tcPr>
            <w:tcW w:type="dxa" w:w="2551"/>
          </w:tcPr>
          <w:p>
            <w:pPr>
              <w:spacing w:before="0" w:after="0"/>
              <w:jc w:val="left"/>
            </w:pPr>
            <w:r>
              <w:rPr>
                <w:rFonts w:ascii="Arial" w:hAnsi="Arial"/>
                <w:b w:val="0"/>
                <w:sz w:val="22"/>
              </w:rPr>
              <w:t>Visual control (with comment) Dimensional inspection (with comment) Marking and tagging control Functional test Documental review</w:t>
            </w:r>
          </w:p>
        </w:tc>
      </w:tr>
      <w:tr>
        <w:tc>
          <w:tcPr>
            <w:tcW w:type="dxa" w:w="2551"/>
          </w:tcPr>
          <w:p>
            <w:pPr>
              <w:spacing w:before="0" w:after="0"/>
              <w:jc w:val="left"/>
            </w:pPr>
            <w:r>
              <w:rPr>
                <w:rFonts w:ascii="Arial" w:hAnsi="Arial"/>
                <w:b w:val="0"/>
                <w:sz w:val="22"/>
              </w:rPr>
              <w:t>ENTROPIE / LESER GmbH &amp; Co. KG</w:t>
            </w:r>
          </w:p>
        </w:tc>
        <w:tc>
          <w:tcPr>
            <w:tcW w:type="dxa" w:w="2551"/>
          </w:tcPr>
          <w:p>
            <w:pPr>
              <w:spacing w:before="0" w:after="0"/>
              <w:jc w:val="left"/>
            </w:pPr>
            <w:r>
              <w:rPr>
                <w:rFonts w:ascii="Arial" w:hAnsi="Arial"/>
                <w:b w:val="0"/>
                <w:sz w:val="22"/>
              </w:rPr>
              <w:t>TMA</w:t>
            </w:r>
          </w:p>
        </w:tc>
        <w:tc>
          <w:tcPr>
            <w:tcW w:type="dxa" w:w="2551"/>
          </w:tcPr>
          <w:p>
            <w:pPr>
              <w:spacing w:before="0" w:after="0"/>
              <w:jc w:val="left"/>
            </w:pPr>
            <w:r>
              <w:rPr>
                <w:rFonts w:ascii="Arial" w:hAnsi="Arial"/>
                <w:b w:val="0"/>
                <w:sz w:val="22"/>
              </w:rPr>
              <w:t>Safety Valves</w:t>
            </w:r>
          </w:p>
        </w:tc>
        <w:tc>
          <w:tcPr>
            <w:tcW w:type="dxa" w:w="2551"/>
          </w:tcPr>
          <w:p>
            <w:pPr>
              <w:spacing w:before="0" w:after="0"/>
              <w:jc w:val="left"/>
            </w:pPr>
            <w:r>
              <w:rPr>
                <w:rFonts w:ascii="Arial" w:hAnsi="Arial"/>
                <w:b w:val="0"/>
                <w:sz w:val="22"/>
              </w:rPr>
              <w:t>Final Visual and Dimension Inspection-checking SURFACE PREPARATION, PAINTING &amp; COATING</w:t>
            </w:r>
          </w:p>
        </w:tc>
      </w:tr>
      <w:tr>
        <w:tc>
          <w:tcPr>
            <w:tcW w:type="dxa" w:w="2551"/>
          </w:tcPr>
          <w:p>
            <w:pPr>
              <w:spacing w:before="0" w:after="0"/>
              <w:jc w:val="left"/>
            </w:pPr>
            <w:r>
              <w:rPr>
                <w:rFonts w:ascii="Arial" w:hAnsi="Arial"/>
                <w:b w:val="0"/>
                <w:sz w:val="22"/>
              </w:rPr>
              <w:t>IMI Z&amp;J</w:t>
            </w:r>
          </w:p>
        </w:tc>
        <w:tc>
          <w:tcPr>
            <w:tcW w:type="dxa" w:w="2551"/>
          </w:tcPr>
          <w:p>
            <w:pPr>
              <w:spacing w:before="0" w:after="0"/>
              <w:jc w:val="left"/>
            </w:pPr>
            <w:r>
              <w:rPr>
                <w:rFonts w:ascii="Arial" w:hAnsi="Arial"/>
                <w:b w:val="0"/>
                <w:sz w:val="22"/>
              </w:rPr>
              <w:t>SECL</w:t>
            </w:r>
          </w:p>
        </w:tc>
        <w:tc>
          <w:tcPr>
            <w:tcW w:type="dxa" w:w="2551"/>
          </w:tcPr>
          <w:p>
            <w:pPr>
              <w:spacing w:before="0" w:after="0"/>
              <w:jc w:val="left"/>
            </w:pPr>
            <w:r>
              <w:rPr>
                <w:rFonts w:ascii="Arial" w:hAnsi="Arial"/>
                <w:b w:val="0"/>
                <w:sz w:val="22"/>
              </w:rPr>
              <w:t>36” valve / 8” valve</w:t>
            </w:r>
          </w:p>
        </w:tc>
        <w:tc>
          <w:tcPr>
            <w:tcW w:type="dxa" w:w="2551"/>
          </w:tcPr>
          <w:p>
            <w:pPr>
              <w:spacing w:before="0" w:after="0"/>
              <w:jc w:val="left"/>
            </w:pPr>
            <w:r>
              <w:rPr>
                <w:rFonts w:ascii="Arial" w:hAnsi="Arial"/>
                <w:b w:val="0"/>
                <w:sz w:val="22"/>
              </w:rPr>
              <w:t>FAT / Visual and Dimensional Check Painting inspection / Low Pressure Closure Test (Seat, Bonnet, Stem) / High Pressure Closure Test (FAT) / Functional Test (FAT)</w:t>
            </w:r>
          </w:p>
        </w:tc>
      </w:tr>
      <w:tr>
        <w:tc>
          <w:tcPr>
            <w:tcW w:type="dxa" w:w="2551"/>
          </w:tcPr>
          <w:p>
            <w:pPr>
              <w:spacing w:before="0" w:after="0"/>
              <w:jc w:val="left"/>
            </w:pPr>
            <w:r>
              <w:rPr>
                <w:rFonts w:ascii="Arial" w:hAnsi="Arial"/>
                <w:b w:val="0"/>
                <w:sz w:val="22"/>
              </w:rPr>
              <w:t>KÖNIG + CO. GmbH</w:t>
            </w:r>
          </w:p>
        </w:tc>
        <w:tc>
          <w:tcPr>
            <w:tcW w:type="dxa" w:w="2551"/>
          </w:tcPr>
          <w:p>
            <w:pPr>
              <w:spacing w:before="0" w:after="0"/>
              <w:jc w:val="left"/>
            </w:pPr>
            <w:r>
              <w:rPr>
                <w:rFonts w:ascii="Arial" w:hAnsi="Arial"/>
                <w:b w:val="0"/>
                <w:sz w:val="22"/>
              </w:rPr>
              <w:t>ENI</w:t>
            </w:r>
          </w:p>
        </w:tc>
        <w:tc>
          <w:tcPr>
            <w:tcW w:type="dxa" w:w="2551"/>
          </w:tcPr>
          <w:p>
            <w:pPr>
              <w:spacing w:before="0" w:after="0"/>
              <w:jc w:val="left"/>
            </w:pPr>
            <w:r>
              <w:rPr>
                <w:rFonts w:ascii="Arial" w:hAnsi="Arial"/>
                <w:b w:val="0"/>
                <w:sz w:val="22"/>
              </w:rPr>
              <w:t>Plate SA-537 Cl. 2 + SA-240 316L</w:t>
            </w:r>
          </w:p>
        </w:tc>
        <w:tc>
          <w:tcPr>
            <w:tcW w:type="dxa" w:w="2551"/>
          </w:tcPr>
          <w:p>
            <w:pPr>
              <w:spacing w:before="0" w:after="0"/>
              <w:jc w:val="left"/>
            </w:pPr>
            <w:r>
              <w:rPr>
                <w:rFonts w:ascii="Arial" w:hAnsi="Arial"/>
                <w:b w:val="0"/>
                <w:sz w:val="22"/>
              </w:rPr>
              <w:t>Mechanical Test / Hardness Test</w:t>
            </w:r>
          </w:p>
        </w:tc>
      </w:tr>
      <w:tr>
        <w:tc>
          <w:tcPr>
            <w:tcW w:type="dxa" w:w="2551"/>
          </w:tcPr>
          <w:p>
            <w:pPr>
              <w:spacing w:before="0" w:after="0"/>
              <w:jc w:val="left"/>
            </w:pPr>
            <w:r>
              <w:rPr>
                <w:rFonts w:ascii="Arial" w:hAnsi="Arial"/>
                <w:b w:val="0"/>
                <w:sz w:val="22"/>
              </w:rPr>
              <w:t>Hugo Vogelsang Maschinenbau GmbH</w:t>
            </w:r>
          </w:p>
        </w:tc>
        <w:tc>
          <w:tcPr>
            <w:tcW w:type="dxa" w:w="2551"/>
          </w:tcPr>
          <w:p>
            <w:pPr>
              <w:spacing w:before="0" w:after="0"/>
              <w:jc w:val="left"/>
            </w:pPr>
            <w:r>
              <w:rPr>
                <w:rFonts w:ascii="Arial" w:hAnsi="Arial"/>
                <w:b w:val="0"/>
                <w:sz w:val="22"/>
              </w:rPr>
              <w:t>Engineers INDIA LIMITED</w:t>
            </w:r>
          </w:p>
        </w:tc>
        <w:tc>
          <w:tcPr>
            <w:tcW w:type="dxa" w:w="2551"/>
          </w:tcPr>
          <w:p>
            <w:pPr>
              <w:spacing w:before="0" w:after="0"/>
              <w:jc w:val="left"/>
            </w:pPr>
            <w:r>
              <w:rPr>
                <w:rFonts w:ascii="Arial" w:hAnsi="Arial"/>
                <w:b w:val="0"/>
                <w:sz w:val="22"/>
              </w:rPr>
              <w:t>Rotary Lobe Pump</w:t>
            </w:r>
          </w:p>
        </w:tc>
        <w:tc>
          <w:tcPr>
            <w:tcW w:type="dxa" w:w="2551"/>
          </w:tcPr>
          <w:p>
            <w:pPr>
              <w:spacing w:before="0" w:after="0"/>
              <w:jc w:val="left"/>
            </w:pPr>
            <w:r>
              <w:rPr>
                <w:rFonts w:ascii="Arial" w:hAnsi="Arial"/>
                <w:b w:val="0"/>
                <w:sz w:val="22"/>
              </w:rPr>
              <w:t>Trial run / functional test, Hydrostatic test,</w:t>
            </w:r>
          </w:p>
        </w:tc>
      </w:tr>
      <w:tr>
        <w:tc>
          <w:tcPr>
            <w:tcW w:type="dxa" w:w="2551"/>
          </w:tcPr>
          <w:p>
            <w:pPr>
              <w:spacing w:before="0" w:after="0"/>
              <w:jc w:val="left"/>
            </w:pPr>
            <w:r>
              <w:rPr>
                <w:rFonts w:ascii="Arial" w:hAnsi="Arial"/>
                <w:b w:val="0"/>
                <w:sz w:val="22"/>
              </w:rPr>
              <w:t>Buhlmann RFS GmbH + Co</w:t>
            </w:r>
          </w:p>
        </w:tc>
        <w:tc>
          <w:tcPr>
            <w:tcW w:type="dxa" w:w="2551"/>
          </w:tcPr>
          <w:p>
            <w:pPr>
              <w:spacing w:before="0" w:after="0"/>
              <w:jc w:val="left"/>
            </w:pPr>
            <w:r>
              <w:rPr>
                <w:rFonts w:ascii="Arial" w:hAnsi="Arial"/>
                <w:b w:val="0"/>
                <w:sz w:val="22"/>
              </w:rPr>
              <w:t>Reliance Industries Limited</w:t>
            </w:r>
          </w:p>
        </w:tc>
        <w:tc>
          <w:tcPr>
            <w:tcW w:type="dxa" w:w="2551"/>
          </w:tcPr>
          <w:p>
            <w:pPr>
              <w:spacing w:before="0" w:after="0"/>
              <w:jc w:val="left"/>
            </w:pPr>
            <w:r>
              <w:rPr>
                <w:rFonts w:ascii="Arial" w:hAnsi="Arial"/>
                <w:b w:val="0"/>
                <w:sz w:val="22"/>
              </w:rPr>
              <w:t>DSS Pipes</w:t>
            </w:r>
          </w:p>
        </w:tc>
        <w:tc>
          <w:tcPr>
            <w:tcW w:type="dxa" w:w="2551"/>
          </w:tcPr>
          <w:p>
            <w:pPr>
              <w:spacing w:before="0" w:after="0"/>
              <w:jc w:val="left"/>
            </w:pPr>
            <w:r>
              <w:rPr>
                <w:rFonts w:ascii="Arial" w:hAnsi="Arial"/>
                <w:b w:val="0"/>
                <w:sz w:val="22"/>
              </w:rPr>
              <w:t>Dimensional and visual control, marking check respect tto MTC and Mill TC and color code</w:t>
            </w:r>
          </w:p>
        </w:tc>
      </w:tr>
      <w:tr>
        <w:tc>
          <w:tcPr>
            <w:tcW w:type="dxa" w:w="2551"/>
          </w:tcPr>
          <w:p>
            <w:pPr>
              <w:spacing w:before="0" w:after="0"/>
              <w:jc w:val="left"/>
            </w:pPr>
            <w:r>
              <w:rPr>
                <w:rFonts w:ascii="Arial" w:hAnsi="Arial"/>
                <w:b w:val="0"/>
                <w:sz w:val="22"/>
              </w:rPr>
              <w:t>B.V. KONINKLIJKE NEDERLANDSCHE GLASFABRIEK LEERDAM - LIBBY HOLLAND</w:t>
            </w:r>
          </w:p>
        </w:tc>
        <w:tc>
          <w:tcPr>
            <w:tcW w:type="dxa" w:w="2551"/>
          </w:tcPr>
          <w:p>
            <w:pPr>
              <w:spacing w:before="0" w:after="0"/>
              <w:jc w:val="left"/>
            </w:pPr>
            <w:r>
              <w:rPr>
                <w:rFonts w:ascii="Arial" w:hAnsi="Arial"/>
                <w:b w:val="0"/>
                <w:sz w:val="22"/>
              </w:rPr>
              <w:t>NEWPORT (AZIZ &amp; CO.)</w:t>
            </w:r>
          </w:p>
        </w:tc>
        <w:tc>
          <w:tcPr>
            <w:tcW w:type="dxa" w:w="2551"/>
          </w:tcPr>
          <w:p>
            <w:pPr>
              <w:spacing w:before="0" w:after="0"/>
              <w:jc w:val="left"/>
            </w:pPr>
            <w:r>
              <w:rPr>
                <w:rFonts w:ascii="Arial" w:hAnsi="Arial"/>
                <w:b w:val="0"/>
                <w:sz w:val="22"/>
              </w:rPr>
              <w:t>GLASSWARE</w:t>
            </w:r>
          </w:p>
        </w:tc>
        <w:tc>
          <w:tcPr>
            <w:tcW w:type="dxa" w:w="2551"/>
          </w:tcPr>
          <w:p>
            <w:pPr>
              <w:spacing w:before="0" w:after="0"/>
              <w:jc w:val="left"/>
            </w:pPr>
            <w:r>
              <w:rPr>
                <w:rFonts w:ascii="Arial" w:hAnsi="Arial"/>
                <w:b w:val="0"/>
                <w:sz w:val="22"/>
              </w:rPr>
              <w:t>Packing Inspection</w:t>
            </w:r>
          </w:p>
        </w:tc>
      </w:tr>
      <w:tr>
        <w:tc>
          <w:tcPr>
            <w:tcW w:type="dxa" w:w="2551"/>
          </w:tcPr>
          <w:p>
            <w:pPr>
              <w:spacing w:before="0" w:after="0"/>
              <w:jc w:val="left"/>
            </w:pPr>
            <w:r>
              <w:rPr>
                <w:rFonts w:ascii="Arial" w:hAnsi="Arial"/>
                <w:b w:val="0"/>
                <w:sz w:val="22"/>
              </w:rPr>
              <w:t>Eisenbau Kramer GmbH</w:t>
            </w:r>
          </w:p>
        </w:tc>
        <w:tc>
          <w:tcPr>
            <w:tcW w:type="dxa" w:w="2551"/>
          </w:tcPr>
          <w:p>
            <w:pPr>
              <w:spacing w:before="0" w:after="0"/>
              <w:jc w:val="left"/>
            </w:pPr>
            <w:r>
              <w:rPr>
                <w:rFonts w:ascii="Arial" w:hAnsi="Arial"/>
                <w:b w:val="0"/>
                <w:sz w:val="22"/>
              </w:rPr>
              <w:t>Gerab national Enterprises &amp; General</w:t>
            </w:r>
          </w:p>
        </w:tc>
        <w:tc>
          <w:tcPr>
            <w:tcW w:type="dxa" w:w="2551"/>
          </w:tcPr>
          <w:p>
            <w:pPr>
              <w:spacing w:before="0" w:after="0"/>
              <w:jc w:val="left"/>
            </w:pPr>
            <w:r>
              <w:rPr>
                <w:rFonts w:ascii="Arial" w:hAnsi="Arial"/>
                <w:b w:val="0"/>
                <w:sz w:val="22"/>
              </w:rPr>
              <w:t>Pipes</w:t>
            </w:r>
          </w:p>
        </w:tc>
        <w:tc>
          <w:tcPr>
            <w:tcW w:type="dxa" w:w="2551"/>
          </w:tcPr>
          <w:p>
            <w:pPr>
              <w:spacing w:before="0" w:after="0"/>
              <w:jc w:val="left"/>
            </w:pPr>
            <w:r>
              <w:rPr>
                <w:rFonts w:ascii="Arial" w:hAnsi="Arial"/>
                <w:b w:val="0"/>
                <w:sz w:val="22"/>
              </w:rPr>
              <w:t>Witnessing of Stamping &amp; Cutting of Pipe Test Coupons</w:t>
            </w:r>
          </w:p>
        </w:tc>
      </w:tr>
      <w:tr>
        <w:tc>
          <w:tcPr>
            <w:tcW w:type="dxa" w:w="2551"/>
          </w:tcPr>
          <w:p>
            <w:pPr>
              <w:spacing w:before="0" w:after="0"/>
              <w:jc w:val="left"/>
            </w:pPr>
            <w:r>
              <w:rPr>
                <w:rFonts w:ascii="Arial" w:hAnsi="Arial"/>
                <w:b w:val="0"/>
                <w:sz w:val="22"/>
              </w:rPr>
              <w:t>Noreva GmbH</w:t>
            </w:r>
          </w:p>
        </w:tc>
        <w:tc>
          <w:tcPr>
            <w:tcW w:type="dxa" w:w="2551"/>
          </w:tcPr>
          <w:p>
            <w:pPr>
              <w:spacing w:before="0" w:after="0"/>
              <w:jc w:val="left"/>
            </w:pPr>
            <w:r>
              <w:rPr>
                <w:rFonts w:ascii="Arial" w:hAnsi="Arial"/>
                <w:b w:val="0"/>
                <w:sz w:val="22"/>
              </w:rPr>
              <w:t>CPP</w:t>
            </w:r>
          </w:p>
        </w:tc>
        <w:tc>
          <w:tcPr>
            <w:tcW w:type="dxa" w:w="2551"/>
          </w:tcPr>
          <w:p>
            <w:pPr>
              <w:spacing w:before="0" w:after="0"/>
              <w:jc w:val="left"/>
            </w:pPr>
            <w:r>
              <w:rPr>
                <w:rFonts w:ascii="Arial" w:hAnsi="Arial"/>
                <w:b w:val="0"/>
                <w:sz w:val="22"/>
              </w:rPr>
              <w:t>Valve</w:t>
            </w:r>
          </w:p>
        </w:tc>
        <w:tc>
          <w:tcPr>
            <w:tcW w:type="dxa" w:w="2551"/>
          </w:tcPr>
          <w:p>
            <w:pPr>
              <w:spacing w:before="0" w:after="0"/>
              <w:jc w:val="left"/>
            </w:pPr>
            <w:r>
              <w:rPr>
                <w:rFonts w:ascii="Arial" w:hAnsi="Arial"/>
                <w:b w:val="0"/>
                <w:sz w:val="22"/>
              </w:rPr>
              <w:t>Expediting</w:t>
            </w:r>
          </w:p>
        </w:tc>
      </w:tr>
      <w:tr>
        <w:tc>
          <w:tcPr>
            <w:tcW w:type="dxa" w:w="2551"/>
          </w:tcPr>
          <w:p>
            <w:pPr>
              <w:spacing w:before="0" w:after="0"/>
              <w:jc w:val="left"/>
            </w:pPr>
            <w:r>
              <w:rPr>
                <w:rFonts w:ascii="Arial" w:hAnsi="Arial"/>
                <w:b w:val="0"/>
                <w:sz w:val="22"/>
              </w:rPr>
              <w:t>ARMATURENFABRIK FRANZ SCHNEIDER GmbH+ Co.KG</w:t>
            </w:r>
          </w:p>
        </w:tc>
        <w:tc>
          <w:tcPr>
            <w:tcW w:type="dxa" w:w="2551"/>
          </w:tcPr>
          <w:p>
            <w:pPr>
              <w:spacing w:before="0" w:after="0"/>
              <w:jc w:val="left"/>
            </w:pPr>
            <w:r>
              <w:rPr>
                <w:rFonts w:ascii="Arial" w:hAnsi="Arial"/>
                <w:b w:val="0"/>
                <w:sz w:val="22"/>
              </w:rPr>
              <w:t>OXY Oman</w:t>
            </w:r>
          </w:p>
        </w:tc>
        <w:tc>
          <w:tcPr>
            <w:tcW w:type="dxa" w:w="2551"/>
          </w:tcPr>
          <w:p>
            <w:pPr>
              <w:spacing w:before="0" w:after="0"/>
              <w:jc w:val="left"/>
            </w:pPr>
            <w:r>
              <w:rPr>
                <w:rFonts w:ascii="Arial" w:hAnsi="Arial"/>
                <w:b w:val="0"/>
                <w:sz w:val="22"/>
              </w:rPr>
              <w:t>Valves</w:t>
            </w:r>
          </w:p>
        </w:tc>
        <w:tc>
          <w:tcPr>
            <w:tcW w:type="dxa" w:w="2551"/>
          </w:tcPr>
          <w:p>
            <w:pPr>
              <w:spacing w:before="0" w:after="0"/>
              <w:jc w:val="left"/>
            </w:pPr>
            <w:r>
              <w:rPr>
                <w:rFonts w:ascii="Arial" w:hAnsi="Arial"/>
                <w:b w:val="0"/>
                <w:sz w:val="22"/>
              </w:rPr>
              <w:t>Pressure tests, Document review, visual check and dimensional measurement</w:t>
            </w:r>
          </w:p>
        </w:tc>
      </w:tr>
      <w:tr>
        <w:tc>
          <w:tcPr>
            <w:tcW w:type="dxa" w:w="2551"/>
          </w:tcPr>
          <w:p>
            <w:pPr>
              <w:spacing w:before="0" w:after="0"/>
              <w:jc w:val="left"/>
            </w:pPr>
            <w:r>
              <w:rPr>
                <w:rFonts w:ascii="Arial" w:hAnsi="Arial"/>
                <w:b w:val="0"/>
                <w:sz w:val="22"/>
              </w:rPr>
              <w:t>IPS FEST GmbH</w:t>
            </w:r>
          </w:p>
        </w:tc>
        <w:tc>
          <w:tcPr>
            <w:tcW w:type="dxa" w:w="2551"/>
          </w:tcPr>
          <w:p>
            <w:pPr>
              <w:spacing w:before="0" w:after="0"/>
              <w:jc w:val="left"/>
            </w:pPr>
            <w:r>
              <w:rPr>
                <w:rFonts w:ascii="Arial" w:hAnsi="Arial"/>
                <w:b w:val="0"/>
                <w:sz w:val="22"/>
              </w:rPr>
              <w:t>DHI</w:t>
            </w:r>
          </w:p>
        </w:tc>
        <w:tc>
          <w:tcPr>
            <w:tcW w:type="dxa" w:w="2551"/>
          </w:tcPr>
          <w:p>
            <w:pPr>
              <w:spacing w:before="0" w:after="0"/>
              <w:jc w:val="left"/>
            </w:pPr>
            <w:r>
              <w:rPr>
                <w:rFonts w:ascii="Arial" w:hAnsi="Arial"/>
                <w:b w:val="0"/>
                <w:sz w:val="22"/>
              </w:rPr>
              <w:t>electro Chilorination Plant</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EBK</w:t>
            </w:r>
          </w:p>
        </w:tc>
        <w:tc>
          <w:tcPr>
            <w:tcW w:type="dxa" w:w="2551"/>
          </w:tcPr>
          <w:p>
            <w:pPr>
              <w:spacing w:before="0" w:after="0"/>
              <w:jc w:val="left"/>
            </w:pPr>
            <w:r>
              <w:rPr>
                <w:rFonts w:ascii="Arial" w:hAnsi="Arial"/>
                <w:b w:val="0"/>
                <w:sz w:val="22"/>
              </w:rPr>
              <w:t>T.A.L Holland B.V</w:t>
            </w:r>
          </w:p>
        </w:tc>
        <w:tc>
          <w:tcPr>
            <w:tcW w:type="dxa" w:w="2551"/>
          </w:tcPr>
          <w:p>
            <w:pPr>
              <w:spacing w:before="0" w:after="0"/>
              <w:jc w:val="left"/>
            </w:pPr>
            <w:r>
              <w:rPr>
                <w:rFonts w:ascii="Arial" w:hAnsi="Arial"/>
                <w:b w:val="0"/>
                <w:sz w:val="22"/>
              </w:rPr>
              <w:t>Tube and Plate / API 5L:2018- BMS PSL 2</w:t>
            </w:r>
          </w:p>
        </w:tc>
        <w:tc>
          <w:tcPr>
            <w:tcW w:type="dxa" w:w="2551"/>
          </w:tcPr>
          <w:p>
            <w:pPr>
              <w:spacing w:before="0" w:after="0"/>
              <w:jc w:val="left"/>
            </w:pPr>
            <w:r>
              <w:rPr>
                <w:rFonts w:ascii="Arial" w:hAnsi="Arial"/>
                <w:b w:val="0"/>
                <w:sz w:val="22"/>
              </w:rPr>
              <w:t>dimensional control visual inspection corrosion and damage examination of final documents</w:t>
            </w:r>
          </w:p>
        </w:tc>
      </w:tr>
      <w:tr>
        <w:tc>
          <w:tcPr>
            <w:tcW w:type="dxa" w:w="2551"/>
          </w:tcPr>
          <w:p>
            <w:pPr>
              <w:spacing w:before="0" w:after="0"/>
              <w:jc w:val="left"/>
            </w:pPr>
            <w:r>
              <w:rPr>
                <w:rFonts w:ascii="Arial" w:hAnsi="Arial"/>
                <w:b w:val="0"/>
                <w:sz w:val="22"/>
              </w:rPr>
              <w:t>Vallourec Deutschland GmbH</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Pipe</w:t>
            </w:r>
          </w:p>
        </w:tc>
        <w:tc>
          <w:tcPr>
            <w:tcW w:type="dxa" w:w="2551"/>
          </w:tcPr>
          <w:p>
            <w:pPr>
              <w:spacing w:before="0" w:after="0"/>
              <w:jc w:val="left"/>
            </w:pPr>
            <w:r>
              <w:rPr>
                <w:rFonts w:ascii="Arial" w:hAnsi="Arial"/>
                <w:b w:val="0"/>
                <w:sz w:val="22"/>
              </w:rPr>
              <w:t>Final inspection Hydrostatic testing Weighting and measuring of length Final marking Pipe end protection</w:t>
            </w:r>
          </w:p>
        </w:tc>
      </w:tr>
      <w:tr>
        <w:tc>
          <w:tcPr>
            <w:tcW w:type="dxa" w:w="2551"/>
          </w:tcPr>
          <w:p>
            <w:pPr>
              <w:spacing w:before="0" w:after="0"/>
              <w:jc w:val="left"/>
            </w:pPr>
            <w:r>
              <w:rPr>
                <w:rFonts w:ascii="Arial" w:hAnsi="Arial"/>
                <w:b w:val="0"/>
                <w:sz w:val="22"/>
              </w:rPr>
              <w:t>LDW</w:t>
            </w:r>
          </w:p>
        </w:tc>
        <w:tc>
          <w:tcPr>
            <w:tcW w:type="dxa" w:w="2551"/>
          </w:tcPr>
          <w:p>
            <w:pPr>
              <w:spacing w:before="0" w:after="0"/>
              <w:jc w:val="left"/>
            </w:pPr>
            <w:r>
              <w:rPr>
                <w:rFonts w:ascii="Arial" w:hAnsi="Arial"/>
                <w:b w:val="0"/>
                <w:sz w:val="22"/>
              </w:rPr>
              <w:t>HEC</w:t>
            </w:r>
          </w:p>
        </w:tc>
        <w:tc>
          <w:tcPr>
            <w:tcW w:type="dxa" w:w="2551"/>
          </w:tcPr>
          <w:p>
            <w:pPr>
              <w:spacing w:before="0" w:after="0"/>
              <w:jc w:val="left"/>
            </w:pPr>
            <w:r>
              <w:rPr>
                <w:rFonts w:ascii="Arial" w:hAnsi="Arial"/>
                <w:b w:val="0"/>
                <w:sz w:val="22"/>
              </w:rPr>
              <w:t>ASYNCHRON.-Motor</w:t>
            </w:r>
          </w:p>
        </w:tc>
        <w:tc>
          <w:tcPr>
            <w:tcW w:type="dxa" w:w="2551"/>
          </w:tcPr>
          <w:p>
            <w:pPr>
              <w:spacing w:before="0" w:after="0"/>
              <w:jc w:val="left"/>
            </w:pPr>
            <w:r>
              <w:rPr>
                <w:rFonts w:ascii="Arial" w:hAnsi="Arial"/>
                <w:b w:val="0"/>
                <w:sz w:val="22"/>
              </w:rPr>
              <w:t>Visual and dimensional check / Checking the rotary field or direction of rotary / Determination of characteristics / locked rotor test / Dielectric test on windings / Insulation Resistance / Polarization index / Shaft voltage measurement / checking the electrical center / Tan Delta Test on complete winding / Moment of Inertia / Overspeed test / Winding resistances / No load curve and no load losses / Vibration severity / Noise level / Temperature rise test with Rated Power / Checking the control- and auxiliary instruments</w:t>
            </w:r>
          </w:p>
        </w:tc>
      </w:tr>
      <w:tr>
        <w:tc>
          <w:tcPr>
            <w:tcW w:type="dxa" w:w="2551"/>
          </w:tcPr>
          <w:p>
            <w:pPr>
              <w:spacing w:before="0" w:after="0"/>
              <w:jc w:val="left"/>
            </w:pPr>
            <w:r>
              <w:rPr>
                <w:rFonts w:ascii="Arial" w:hAnsi="Arial"/>
                <w:b w:val="0"/>
                <w:sz w:val="22"/>
              </w:rPr>
              <w:t>Conpack GmbH Verpackung</w:t>
            </w:r>
          </w:p>
        </w:tc>
        <w:tc>
          <w:tcPr>
            <w:tcW w:type="dxa" w:w="2551"/>
          </w:tcPr>
          <w:p>
            <w:pPr>
              <w:spacing w:before="0" w:after="0"/>
              <w:jc w:val="left"/>
            </w:pPr>
            <w:r>
              <w:rPr>
                <w:rFonts w:ascii="Arial" w:hAnsi="Arial"/>
                <w:b w:val="0"/>
                <w:sz w:val="22"/>
              </w:rPr>
              <w:t>AVAX</w:t>
            </w:r>
          </w:p>
        </w:tc>
        <w:tc>
          <w:tcPr>
            <w:tcW w:type="dxa" w:w="2551"/>
          </w:tcPr>
          <w:p>
            <w:pPr>
              <w:spacing w:before="0" w:after="0"/>
              <w:jc w:val="left"/>
            </w:pPr>
            <w:r>
              <w:rPr>
                <w:rFonts w:ascii="Arial" w:hAnsi="Arial"/>
                <w:b w:val="0"/>
                <w:sz w:val="22"/>
              </w:rPr>
              <w:t>Nuts and Bolts for steel structure</w:t>
            </w:r>
          </w:p>
        </w:tc>
        <w:tc>
          <w:tcPr>
            <w:tcW w:type="dxa" w:w="2551"/>
          </w:tcPr>
          <w:p>
            <w:pPr>
              <w:spacing w:before="0" w:after="0"/>
              <w:jc w:val="left"/>
            </w:pPr>
            <w:r>
              <w:rPr>
                <w:rFonts w:ascii="Arial" w:hAnsi="Arial"/>
                <w:b w:val="0"/>
                <w:sz w:val="22"/>
              </w:rPr>
              <w:t>Pre Shipment Inspection</w:t>
            </w:r>
          </w:p>
        </w:tc>
      </w:tr>
      <w:tr>
        <w:tc>
          <w:tcPr>
            <w:tcW w:type="dxa" w:w="2551"/>
          </w:tcPr>
          <w:p>
            <w:pPr>
              <w:spacing w:before="0" w:after="0"/>
              <w:jc w:val="left"/>
            </w:pPr>
            <w:r>
              <w:rPr>
                <w:rFonts w:ascii="Arial" w:hAnsi="Arial"/>
                <w:b w:val="0"/>
                <w:sz w:val="22"/>
              </w:rPr>
              <w:t>LDW</w:t>
            </w:r>
          </w:p>
        </w:tc>
        <w:tc>
          <w:tcPr>
            <w:tcW w:type="dxa" w:w="2551"/>
          </w:tcPr>
          <w:p>
            <w:pPr>
              <w:spacing w:before="0" w:after="0"/>
              <w:jc w:val="left"/>
            </w:pPr>
            <w:r>
              <w:rPr>
                <w:rFonts w:ascii="Arial" w:hAnsi="Arial"/>
                <w:b w:val="0"/>
                <w:sz w:val="22"/>
              </w:rPr>
              <w:t>HEC</w:t>
            </w:r>
          </w:p>
        </w:tc>
        <w:tc>
          <w:tcPr>
            <w:tcW w:type="dxa" w:w="2551"/>
          </w:tcPr>
          <w:p>
            <w:pPr>
              <w:spacing w:before="0" w:after="0"/>
              <w:jc w:val="left"/>
            </w:pPr>
            <w:r>
              <w:rPr>
                <w:rFonts w:ascii="Arial" w:hAnsi="Arial"/>
                <w:b w:val="0"/>
                <w:sz w:val="22"/>
              </w:rPr>
              <w:t>SYNCHRON.-Motor</w:t>
            </w:r>
          </w:p>
        </w:tc>
        <w:tc>
          <w:tcPr>
            <w:tcW w:type="dxa" w:w="2551"/>
          </w:tcPr>
          <w:p>
            <w:pPr>
              <w:spacing w:before="0" w:after="0"/>
              <w:jc w:val="left"/>
            </w:pPr>
            <w:r>
              <w:rPr>
                <w:rFonts w:ascii="Arial" w:hAnsi="Arial"/>
                <w:b w:val="0"/>
                <w:sz w:val="22"/>
              </w:rPr>
              <w:t>Visual and dimensional check / Winding resistances / No load curve and no load losses / Vibration severity / Noise level / Temperature rise test with Superposition’s Method / Checking the control- and auxiliary instruments / Checking the rotary field or direction of rotary / Determination of characteristics / locked rotor test / Dielectric test on windings / Insulation Resistance / Polarization index / Shaft voltage measurement / checking the electrical center / Tan Delta Test on complete winding / Overspeed test / Short circuit curve and losses / Over current test / Purge Test</w:t>
            </w:r>
          </w:p>
        </w:tc>
      </w:tr>
      <w:tr>
        <w:tc>
          <w:tcPr>
            <w:tcW w:type="dxa" w:w="2551"/>
          </w:tcPr>
          <w:p>
            <w:pPr>
              <w:spacing w:before="0" w:after="0"/>
              <w:jc w:val="left"/>
            </w:pPr>
            <w:r>
              <w:rPr>
                <w:rFonts w:ascii="Arial" w:hAnsi="Arial"/>
                <w:b w:val="0"/>
                <w:sz w:val="22"/>
              </w:rPr>
              <w:t>LDW</w:t>
            </w:r>
          </w:p>
        </w:tc>
        <w:tc>
          <w:tcPr>
            <w:tcW w:type="dxa" w:w="2551"/>
          </w:tcPr>
          <w:p>
            <w:pPr>
              <w:spacing w:before="0" w:after="0"/>
              <w:jc w:val="left"/>
            </w:pPr>
            <w:r>
              <w:rPr>
                <w:rFonts w:ascii="Arial" w:hAnsi="Arial"/>
                <w:b w:val="0"/>
                <w:sz w:val="22"/>
              </w:rPr>
              <w:t>HEC</w:t>
            </w:r>
          </w:p>
        </w:tc>
        <w:tc>
          <w:tcPr>
            <w:tcW w:type="dxa" w:w="2551"/>
          </w:tcPr>
          <w:p>
            <w:pPr>
              <w:spacing w:before="0" w:after="0"/>
              <w:jc w:val="left"/>
            </w:pPr>
            <w:r>
              <w:rPr>
                <w:rFonts w:ascii="Arial" w:hAnsi="Arial"/>
                <w:b w:val="0"/>
                <w:sz w:val="22"/>
              </w:rPr>
              <w:t>Primary TLE (Transfer Line Exchanger)</w:t>
            </w:r>
          </w:p>
        </w:tc>
        <w:tc>
          <w:tcPr>
            <w:tcW w:type="dxa" w:w="2551"/>
          </w:tcPr>
          <w:p>
            <w:pPr>
              <w:spacing w:before="0" w:after="0"/>
              <w:jc w:val="left"/>
            </w:pPr>
            <w:r>
              <w:rPr>
                <w:rFonts w:ascii="Arial" w:hAnsi="Arial"/>
                <w:b w:val="0"/>
                <w:sz w:val="22"/>
              </w:rPr>
              <w:t>final inspection / packing</w:t>
            </w:r>
          </w:p>
        </w:tc>
      </w:tr>
      <w:tr>
        <w:tc>
          <w:tcPr>
            <w:tcW w:type="dxa" w:w="2551"/>
          </w:tcPr>
          <w:p>
            <w:pPr>
              <w:spacing w:before="0" w:after="0"/>
              <w:jc w:val="left"/>
            </w:pPr>
            <w:r>
              <w:rPr>
                <w:rFonts w:ascii="Arial" w:hAnsi="Arial"/>
                <w:b w:val="0"/>
                <w:sz w:val="22"/>
              </w:rPr>
              <w:t>BOLL &amp; KIRCH FILTERBAU GMBH</w:t>
            </w:r>
          </w:p>
        </w:tc>
        <w:tc>
          <w:tcPr>
            <w:tcW w:type="dxa" w:w="2551"/>
          </w:tcPr>
          <w:p>
            <w:pPr>
              <w:spacing w:before="0" w:after="0"/>
              <w:jc w:val="left"/>
            </w:pPr>
            <w:r>
              <w:rPr>
                <w:rFonts w:ascii="Arial" w:hAnsi="Arial"/>
                <w:b w:val="0"/>
                <w:sz w:val="22"/>
              </w:rPr>
              <w:t>SUEZ</w:t>
            </w:r>
          </w:p>
        </w:tc>
        <w:tc>
          <w:tcPr>
            <w:tcW w:type="dxa" w:w="2551"/>
          </w:tcPr>
          <w:p>
            <w:pPr>
              <w:spacing w:before="0" w:after="0"/>
              <w:jc w:val="left"/>
            </w:pPr>
            <w:r>
              <w:rPr>
                <w:rFonts w:ascii="Arial" w:hAnsi="Arial"/>
                <w:b w:val="0"/>
                <w:sz w:val="22"/>
              </w:rPr>
              <w:t>In-line strainer industrial waternetwork</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STABO gmbh</w:t>
            </w:r>
          </w:p>
        </w:tc>
        <w:tc>
          <w:tcPr>
            <w:tcW w:type="dxa" w:w="2551"/>
          </w:tcPr>
          <w:p>
            <w:pPr>
              <w:spacing w:before="0" w:after="0"/>
              <w:jc w:val="left"/>
            </w:pPr>
            <w:r>
              <w:rPr>
                <w:rFonts w:ascii="Arial" w:hAnsi="Arial"/>
                <w:b w:val="0"/>
                <w:sz w:val="22"/>
              </w:rPr>
              <w:t>HZI</w:t>
            </w:r>
          </w:p>
        </w:tc>
        <w:tc>
          <w:tcPr>
            <w:tcW w:type="dxa" w:w="2551"/>
          </w:tcPr>
          <w:p>
            <w:pPr>
              <w:spacing w:before="0" w:after="0"/>
              <w:jc w:val="left"/>
            </w:pPr>
            <w:r>
              <w:rPr>
                <w:rFonts w:ascii="Arial" w:hAnsi="Arial"/>
                <w:b w:val="0"/>
                <w:sz w:val="22"/>
              </w:rPr>
              <w:t>Boiler Drum</w:t>
            </w:r>
          </w:p>
        </w:tc>
        <w:tc>
          <w:tcPr>
            <w:tcW w:type="dxa" w:w="2551"/>
          </w:tcPr>
          <w:p>
            <w:pPr>
              <w:spacing w:before="0" w:after="0"/>
              <w:jc w:val="left"/>
            </w:pPr>
            <w:r>
              <w:rPr>
                <w:rFonts w:ascii="Arial" w:hAnsi="Arial"/>
                <w:b w:val="0"/>
                <w:sz w:val="22"/>
              </w:rPr>
              <w:t>Hydraulic Pressure Test</w:t>
            </w:r>
          </w:p>
        </w:tc>
      </w:tr>
      <w:tr>
        <w:tc>
          <w:tcPr>
            <w:tcW w:type="dxa" w:w="2551"/>
          </w:tcPr>
          <w:p>
            <w:pPr>
              <w:spacing w:before="0" w:after="0"/>
              <w:jc w:val="left"/>
            </w:pPr>
            <w:r>
              <w:rPr>
                <w:rFonts w:ascii="Arial" w:hAnsi="Arial"/>
                <w:b w:val="0"/>
                <w:sz w:val="22"/>
              </w:rPr>
              <w:t>LESER GmbH</w:t>
            </w:r>
          </w:p>
        </w:tc>
        <w:tc>
          <w:tcPr>
            <w:tcW w:type="dxa" w:w="2551"/>
          </w:tcPr>
          <w:p>
            <w:pPr>
              <w:spacing w:before="0" w:after="0"/>
              <w:jc w:val="left"/>
            </w:pPr>
            <w:r>
              <w:rPr>
                <w:rFonts w:ascii="Arial" w:hAnsi="Arial"/>
                <w:b w:val="0"/>
                <w:sz w:val="22"/>
              </w:rPr>
              <w:t>SENER</w:t>
            </w:r>
          </w:p>
        </w:tc>
        <w:tc>
          <w:tcPr>
            <w:tcW w:type="dxa" w:w="2551"/>
          </w:tcPr>
          <w:p>
            <w:pPr>
              <w:spacing w:before="0" w:after="0"/>
              <w:jc w:val="left"/>
            </w:pPr>
            <w:r>
              <w:rPr>
                <w:rFonts w:ascii="Arial" w:hAnsi="Arial"/>
                <w:b w:val="0"/>
                <w:sz w:val="22"/>
              </w:rPr>
              <w:t>Safety Valve</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Eisenbau Kramer GmbH(EBK)</w:t>
            </w:r>
          </w:p>
        </w:tc>
        <w:tc>
          <w:tcPr>
            <w:tcW w:type="dxa" w:w="2551"/>
          </w:tcPr>
          <w:p>
            <w:pPr>
              <w:spacing w:before="0" w:after="0"/>
              <w:jc w:val="left"/>
            </w:pPr>
            <w:r>
              <w:rPr>
                <w:rFonts w:ascii="Arial" w:hAnsi="Arial"/>
                <w:b w:val="0"/>
                <w:sz w:val="22"/>
              </w:rPr>
              <w:t>SECL</w:t>
            </w:r>
          </w:p>
        </w:tc>
        <w:tc>
          <w:tcPr>
            <w:tcW w:type="dxa" w:w="2551"/>
          </w:tcPr>
          <w:p>
            <w:pPr>
              <w:spacing w:before="0" w:after="0"/>
              <w:jc w:val="left"/>
            </w:pPr>
            <w:r>
              <w:rPr>
                <w:rFonts w:ascii="Arial" w:hAnsi="Arial"/>
                <w:b w:val="0"/>
                <w:sz w:val="22"/>
              </w:rPr>
              <w:t>Low Alloy Seam Pipe</w:t>
            </w:r>
          </w:p>
        </w:tc>
        <w:tc>
          <w:tcPr>
            <w:tcW w:type="dxa" w:w="2551"/>
          </w:tcPr>
          <w:p>
            <w:pPr>
              <w:spacing w:before="0" w:after="0"/>
              <w:jc w:val="left"/>
            </w:pPr>
            <w:r>
              <w:rPr>
                <w:rFonts w:ascii="Arial" w:hAnsi="Arial"/>
                <w:b w:val="0"/>
                <w:sz w:val="22"/>
              </w:rPr>
              <w:t>FAT &amp; Final Inspection</w:t>
            </w:r>
          </w:p>
        </w:tc>
      </w:tr>
      <w:tr>
        <w:tc>
          <w:tcPr>
            <w:tcW w:type="dxa" w:w="2551"/>
          </w:tcPr>
          <w:p>
            <w:pPr>
              <w:spacing w:before="0" w:after="0"/>
              <w:jc w:val="left"/>
            </w:pPr>
            <w:r>
              <w:rPr>
                <w:rFonts w:ascii="Arial" w:hAnsi="Arial"/>
                <w:b w:val="0"/>
                <w:sz w:val="22"/>
              </w:rPr>
              <w:t>ATB SCHORCH</w:t>
            </w:r>
          </w:p>
        </w:tc>
        <w:tc>
          <w:tcPr>
            <w:tcW w:type="dxa" w:w="2551"/>
          </w:tcPr>
          <w:p>
            <w:pPr>
              <w:spacing w:before="0" w:after="0"/>
              <w:jc w:val="left"/>
            </w:pPr>
            <w:r>
              <w:rPr>
                <w:rFonts w:ascii="Arial" w:hAnsi="Arial"/>
                <w:b w:val="0"/>
                <w:sz w:val="22"/>
              </w:rPr>
              <w:t>ITT</w:t>
            </w:r>
          </w:p>
        </w:tc>
        <w:tc>
          <w:tcPr>
            <w:tcW w:type="dxa" w:w="2551"/>
          </w:tcPr>
          <w:p>
            <w:pPr>
              <w:spacing w:before="0" w:after="0"/>
              <w:jc w:val="left"/>
            </w:pPr>
            <w:r>
              <w:rPr>
                <w:rFonts w:ascii="Arial" w:hAnsi="Arial"/>
                <w:b w:val="0"/>
                <w:sz w:val="22"/>
              </w:rPr>
              <w:t>Electric Motors</w:t>
            </w:r>
          </w:p>
        </w:tc>
        <w:tc>
          <w:tcPr>
            <w:tcW w:type="dxa" w:w="2551"/>
          </w:tcPr>
          <w:p>
            <w:pPr>
              <w:spacing w:before="0" w:after="0"/>
              <w:jc w:val="left"/>
            </w:pPr>
            <w:r>
              <w:rPr>
                <w:rFonts w:ascii="Arial" w:hAnsi="Arial"/>
                <w:b w:val="0"/>
                <w:sz w:val="22"/>
              </w:rPr>
              <w:t>"PAINTING INSPECTION (DFT and Visual) – where applicable, CHECK NAMEPLATE DATA, MARKING AND PACKING INSPECTION "</w:t>
            </w:r>
          </w:p>
        </w:tc>
      </w:tr>
      <w:tr>
        <w:tc>
          <w:tcPr>
            <w:tcW w:type="dxa" w:w="2551"/>
          </w:tcPr>
          <w:p>
            <w:pPr>
              <w:spacing w:before="0" w:after="0"/>
              <w:jc w:val="left"/>
            </w:pPr>
            <w:r>
              <w:rPr>
                <w:rFonts w:ascii="Arial" w:hAnsi="Arial"/>
                <w:b w:val="0"/>
                <w:sz w:val="22"/>
              </w:rPr>
              <w:t>Allweiler GmbH</w:t>
            </w:r>
          </w:p>
        </w:tc>
        <w:tc>
          <w:tcPr>
            <w:tcW w:type="dxa" w:w="2551"/>
          </w:tcPr>
          <w:p>
            <w:pPr>
              <w:spacing w:before="0" w:after="0"/>
              <w:jc w:val="left"/>
            </w:pPr>
            <w:r>
              <w:rPr>
                <w:rFonts w:ascii="Arial" w:hAnsi="Arial"/>
                <w:b w:val="0"/>
                <w:sz w:val="22"/>
              </w:rPr>
              <w:t>Helpe</w:t>
            </w:r>
          </w:p>
        </w:tc>
        <w:tc>
          <w:tcPr>
            <w:tcW w:type="dxa" w:w="2551"/>
          </w:tcPr>
          <w:p>
            <w:pPr>
              <w:spacing w:before="0" w:after="0"/>
              <w:jc w:val="left"/>
            </w:pPr>
            <w:r>
              <w:rPr>
                <w:rFonts w:ascii="Arial" w:hAnsi="Arial"/>
                <w:b w:val="0"/>
                <w:sz w:val="22"/>
              </w:rPr>
              <w:t>discharge and suction casings and stators</w:t>
            </w:r>
          </w:p>
        </w:tc>
        <w:tc>
          <w:tcPr>
            <w:tcW w:type="dxa" w:w="2551"/>
          </w:tcPr>
          <w:p>
            <w:pPr>
              <w:spacing w:before="0" w:after="0"/>
              <w:jc w:val="left"/>
            </w:pPr>
            <w:r>
              <w:rPr>
                <w:rFonts w:ascii="Arial" w:hAnsi="Arial"/>
                <w:b w:val="0"/>
                <w:sz w:val="22"/>
              </w:rPr>
              <w:t>Hydraulic Pressure Test, NDE: PT</w:t>
            </w:r>
          </w:p>
        </w:tc>
      </w:tr>
      <w:tr>
        <w:tc>
          <w:tcPr>
            <w:tcW w:type="dxa" w:w="2551"/>
          </w:tcPr>
          <w:p>
            <w:pPr>
              <w:spacing w:before="0" w:after="0"/>
              <w:jc w:val="left"/>
            </w:pPr>
            <w:r>
              <w:rPr>
                <w:rFonts w:ascii="Arial" w:hAnsi="Arial"/>
                <w:b w:val="0"/>
                <w:sz w:val="22"/>
              </w:rPr>
              <w:t>Allweiler GmbH</w:t>
            </w:r>
          </w:p>
        </w:tc>
        <w:tc>
          <w:tcPr>
            <w:tcW w:type="dxa" w:w="2551"/>
          </w:tcPr>
          <w:p>
            <w:pPr>
              <w:spacing w:before="0" w:after="0"/>
              <w:jc w:val="left"/>
            </w:pPr>
            <w:r>
              <w:rPr>
                <w:rFonts w:ascii="Arial" w:hAnsi="Arial"/>
                <w:b w:val="0"/>
                <w:sz w:val="22"/>
              </w:rPr>
              <w:t>Helpe</w:t>
            </w:r>
          </w:p>
        </w:tc>
        <w:tc>
          <w:tcPr>
            <w:tcW w:type="dxa" w:w="2551"/>
          </w:tcPr>
          <w:p>
            <w:pPr>
              <w:spacing w:before="0" w:after="0"/>
              <w:jc w:val="left"/>
            </w:pPr>
            <w:r>
              <w:rPr>
                <w:rFonts w:ascii="Arial" w:hAnsi="Arial"/>
                <w:b w:val="0"/>
                <w:sz w:val="22"/>
              </w:rPr>
              <w:t>Discharge and suction casing and stator</w:t>
            </w:r>
          </w:p>
        </w:tc>
        <w:tc>
          <w:tcPr>
            <w:tcW w:type="dxa" w:w="2551"/>
          </w:tcPr>
          <w:p>
            <w:pPr>
              <w:spacing w:before="0" w:after="0"/>
              <w:jc w:val="left"/>
            </w:pPr>
            <w:r>
              <w:rPr>
                <w:rFonts w:ascii="Arial" w:hAnsi="Arial"/>
                <w:b w:val="0"/>
                <w:sz w:val="22"/>
              </w:rPr>
              <w:t>- Re-test (hydrostatic pressure test)</w:t>
            </w:r>
          </w:p>
        </w:tc>
      </w:tr>
      <w:tr>
        <w:tc>
          <w:tcPr>
            <w:tcW w:type="dxa" w:w="2551"/>
          </w:tcPr>
          <w:p>
            <w:pPr>
              <w:spacing w:before="0" w:after="0"/>
              <w:jc w:val="left"/>
            </w:pPr>
            <w:r>
              <w:rPr>
                <w:rFonts w:ascii="Arial" w:hAnsi="Arial"/>
                <w:b w:val="0"/>
                <w:sz w:val="22"/>
              </w:rPr>
              <w:t>Ruhrpumpen GmbH</w:t>
            </w:r>
          </w:p>
        </w:tc>
        <w:tc>
          <w:tcPr>
            <w:tcW w:type="dxa" w:w="2551"/>
          </w:tcPr>
          <w:p>
            <w:pPr>
              <w:spacing w:before="0" w:after="0"/>
              <w:jc w:val="left"/>
            </w:pPr>
            <w:r>
              <w:rPr>
                <w:rFonts w:ascii="Arial" w:hAnsi="Arial"/>
                <w:b w:val="0"/>
                <w:sz w:val="22"/>
              </w:rPr>
              <w:t>NESMA</w:t>
            </w:r>
          </w:p>
        </w:tc>
        <w:tc>
          <w:tcPr>
            <w:tcW w:type="dxa" w:w="2551"/>
          </w:tcPr>
          <w:p>
            <w:pPr>
              <w:spacing w:before="0" w:after="0"/>
              <w:jc w:val="left"/>
            </w:pPr>
            <w:r>
              <w:rPr>
                <w:rFonts w:ascii="Arial" w:hAnsi="Arial"/>
                <w:b w:val="0"/>
                <w:sz w:val="22"/>
              </w:rPr>
              <w:t>Pumps</w:t>
            </w:r>
          </w:p>
        </w:tc>
        <w:tc>
          <w:tcPr>
            <w:tcW w:type="dxa" w:w="2551"/>
          </w:tcPr>
          <w:p>
            <w:pPr>
              <w:spacing w:before="0" w:after="0"/>
              <w:jc w:val="left"/>
            </w:pPr>
            <w:r>
              <w:rPr>
                <w:rFonts w:ascii="Arial" w:hAnsi="Arial"/>
                <w:b w:val="0"/>
                <w:sz w:val="22"/>
              </w:rPr>
              <w:t>Expediting</w:t>
            </w:r>
          </w:p>
        </w:tc>
      </w:tr>
      <w:tr>
        <w:tc>
          <w:tcPr>
            <w:tcW w:type="dxa" w:w="2551"/>
          </w:tcPr>
          <w:p>
            <w:pPr>
              <w:spacing w:before="0" w:after="0"/>
              <w:jc w:val="left"/>
            </w:pPr>
            <w:r>
              <w:rPr>
                <w:rFonts w:ascii="Arial" w:hAnsi="Arial"/>
                <w:b w:val="0"/>
                <w:sz w:val="22"/>
              </w:rPr>
              <w:t>DURAG GMBH</w:t>
            </w:r>
          </w:p>
        </w:tc>
        <w:tc>
          <w:tcPr>
            <w:tcW w:type="dxa" w:w="2551"/>
          </w:tcPr>
          <w:p>
            <w:pPr>
              <w:spacing w:before="0" w:after="0"/>
              <w:jc w:val="left"/>
            </w:pPr>
            <w:r>
              <w:rPr>
                <w:rFonts w:ascii="Arial" w:hAnsi="Arial"/>
                <w:b w:val="0"/>
                <w:sz w:val="22"/>
              </w:rPr>
              <w:t>ITT S.p.A.</w:t>
            </w:r>
          </w:p>
        </w:tc>
        <w:tc>
          <w:tcPr>
            <w:tcW w:type="dxa" w:w="2551"/>
          </w:tcPr>
          <w:p>
            <w:pPr>
              <w:spacing w:before="0" w:after="0"/>
              <w:jc w:val="left"/>
            </w:pPr>
            <w:r>
              <w:rPr>
                <w:rFonts w:ascii="Arial" w:hAnsi="Arial"/>
                <w:b w:val="0"/>
                <w:sz w:val="22"/>
              </w:rPr>
              <w:t>UV/IR Scanner &amp; Flow Elements</w:t>
            </w:r>
          </w:p>
        </w:tc>
        <w:tc>
          <w:tcPr>
            <w:tcW w:type="dxa" w:w="2551"/>
          </w:tcPr>
          <w:p>
            <w:pPr>
              <w:spacing w:before="0" w:after="0"/>
              <w:jc w:val="left"/>
            </w:pPr>
            <w:r>
              <w:rPr>
                <w:rFonts w:ascii="Arial" w:hAnsi="Arial"/>
                <w:b w:val="0"/>
                <w:sz w:val="22"/>
              </w:rPr>
              <w:t>ISUAL, DIMENSIONAL &amp; TAG CHECK INSPECTION, QUANTITY CHECK, VISUAL, DIMENSIONAL &amp; QUANTITY CHECK</w:t>
            </w:r>
          </w:p>
        </w:tc>
      </w:tr>
      <w:tr>
        <w:tc>
          <w:tcPr>
            <w:tcW w:type="dxa" w:w="2551"/>
          </w:tcPr>
          <w:p>
            <w:pPr>
              <w:spacing w:before="0" w:after="0"/>
              <w:jc w:val="left"/>
            </w:pPr>
            <w:r>
              <w:rPr>
                <w:rFonts w:ascii="Arial" w:hAnsi="Arial"/>
                <w:b w:val="0"/>
                <w:sz w:val="22"/>
              </w:rPr>
              <w:t>FLOWSERVE Dortmund GmbH &amp; Co KG</w:t>
            </w:r>
          </w:p>
        </w:tc>
        <w:tc>
          <w:tcPr>
            <w:tcW w:type="dxa" w:w="2551"/>
          </w:tcPr>
          <w:p>
            <w:pPr>
              <w:spacing w:before="0" w:after="0"/>
              <w:jc w:val="left"/>
            </w:pPr>
            <w:r>
              <w:rPr>
                <w:rFonts w:ascii="Arial" w:hAnsi="Arial"/>
                <w:b w:val="0"/>
                <w:sz w:val="22"/>
              </w:rPr>
              <w:t>Toyo Engg</w:t>
            </w:r>
          </w:p>
        </w:tc>
        <w:tc>
          <w:tcPr>
            <w:tcW w:type="dxa" w:w="2551"/>
          </w:tcPr>
          <w:p>
            <w:pPr>
              <w:spacing w:before="0" w:after="0"/>
              <w:jc w:val="left"/>
            </w:pPr>
            <w:r>
              <w:rPr>
                <w:rFonts w:ascii="Arial" w:hAnsi="Arial"/>
                <w:b w:val="0"/>
                <w:sz w:val="22"/>
              </w:rPr>
              <w:t>DRY GAS SEAL</w:t>
            </w:r>
          </w:p>
        </w:tc>
        <w:tc>
          <w:tcPr>
            <w:tcW w:type="dxa" w:w="2551"/>
          </w:tcPr>
          <w:p>
            <w:pPr>
              <w:spacing w:before="0" w:after="0"/>
              <w:jc w:val="left"/>
            </w:pPr>
            <w:r>
              <w:rPr>
                <w:rFonts w:ascii="Arial" w:hAnsi="Arial"/>
                <w:b w:val="0"/>
                <w:sz w:val="22"/>
              </w:rPr>
              <w:t>DYNAMIC TEST</w:t>
            </w:r>
          </w:p>
        </w:tc>
      </w:tr>
      <w:tr>
        <w:tc>
          <w:tcPr>
            <w:tcW w:type="dxa" w:w="2551"/>
          </w:tcPr>
          <w:p>
            <w:pPr>
              <w:spacing w:before="0" w:after="0"/>
              <w:jc w:val="left"/>
            </w:pPr>
            <w:r>
              <w:rPr>
                <w:rFonts w:ascii="Arial" w:hAnsi="Arial"/>
                <w:b w:val="0"/>
                <w:sz w:val="22"/>
              </w:rPr>
              <w:t>Allweiler GmbH</w:t>
            </w:r>
          </w:p>
        </w:tc>
        <w:tc>
          <w:tcPr>
            <w:tcW w:type="dxa" w:w="2551"/>
          </w:tcPr>
          <w:p>
            <w:pPr>
              <w:spacing w:before="0" w:after="0"/>
              <w:jc w:val="left"/>
            </w:pPr>
            <w:r>
              <w:rPr>
                <w:rFonts w:ascii="Arial" w:hAnsi="Arial"/>
                <w:b w:val="0"/>
                <w:sz w:val="22"/>
              </w:rPr>
              <w:t>Helpe</w:t>
            </w:r>
          </w:p>
        </w:tc>
        <w:tc>
          <w:tcPr>
            <w:tcW w:type="dxa" w:w="2551"/>
          </w:tcPr>
          <w:p>
            <w:pPr>
              <w:spacing w:before="0" w:after="0"/>
              <w:jc w:val="left"/>
            </w:pPr>
            <w:r>
              <w:rPr>
                <w:rFonts w:ascii="Arial" w:hAnsi="Arial"/>
                <w:b w:val="0"/>
                <w:sz w:val="22"/>
              </w:rPr>
              <w:t>Progressing Cavity Pumps</w:t>
            </w:r>
          </w:p>
        </w:tc>
        <w:tc>
          <w:tcPr>
            <w:tcW w:type="dxa" w:w="2551"/>
          </w:tcPr>
          <w:p>
            <w:pPr>
              <w:spacing w:before="0" w:after="0"/>
              <w:jc w:val="left"/>
            </w:pPr>
            <w:r>
              <w:rPr>
                <w:rFonts w:ascii="Arial" w:hAnsi="Arial"/>
                <w:b w:val="0"/>
                <w:sz w:val="22"/>
              </w:rPr>
              <w:t>Discharge and suction casing and stators</w:t>
            </w:r>
          </w:p>
        </w:tc>
      </w:tr>
      <w:tr>
        <w:tc>
          <w:tcPr>
            <w:tcW w:type="dxa" w:w="2551"/>
          </w:tcPr>
          <w:p>
            <w:pPr>
              <w:spacing w:before="0" w:after="0"/>
              <w:jc w:val="left"/>
            </w:pPr>
            <w:r>
              <w:rPr>
                <w:rFonts w:ascii="Arial" w:hAnsi="Arial"/>
                <w:b w:val="0"/>
                <w:sz w:val="22"/>
              </w:rPr>
              <w:t>Wilhelm Maass GmbH</w:t>
            </w:r>
          </w:p>
        </w:tc>
        <w:tc>
          <w:tcPr>
            <w:tcW w:type="dxa" w:w="2551"/>
          </w:tcPr>
          <w:p>
            <w:pPr>
              <w:spacing w:before="0" w:after="0"/>
              <w:jc w:val="left"/>
            </w:pPr>
            <w:r>
              <w:rPr>
                <w:rFonts w:ascii="Arial" w:hAnsi="Arial"/>
                <w:b w:val="0"/>
                <w:sz w:val="22"/>
              </w:rPr>
              <w:t>ACCIONA</w:t>
            </w:r>
          </w:p>
        </w:tc>
        <w:tc>
          <w:tcPr>
            <w:tcW w:type="dxa" w:w="2551"/>
          </w:tcPr>
          <w:p>
            <w:pPr>
              <w:spacing w:before="0" w:after="0"/>
              <w:jc w:val="left"/>
            </w:pPr>
            <w:r>
              <w:rPr>
                <w:rFonts w:ascii="Arial" w:hAnsi="Arial"/>
                <w:b w:val="0"/>
                <w:sz w:val="22"/>
              </w:rPr>
              <w:t>DUPLEX &amp; SUPER DUPLEX STEEL FORGED FLANGES</w:t>
            </w:r>
          </w:p>
        </w:tc>
        <w:tc>
          <w:tcPr>
            <w:tcW w:type="dxa" w:w="2551"/>
          </w:tcPr>
          <w:p>
            <w:pPr>
              <w:spacing w:before="0" w:after="0"/>
              <w:jc w:val="left"/>
            </w:pPr>
            <w:r>
              <w:rPr>
                <w:rFonts w:ascii="Arial" w:hAnsi="Arial"/>
                <w:b w:val="0"/>
                <w:sz w:val="22"/>
              </w:rPr>
              <w:t>Dimensional control / Visual Control</w:t>
            </w:r>
          </w:p>
        </w:tc>
      </w:tr>
      <w:tr>
        <w:tc>
          <w:tcPr>
            <w:tcW w:type="dxa" w:w="2551"/>
          </w:tcPr>
          <w:p>
            <w:pPr>
              <w:spacing w:before="0" w:after="0"/>
              <w:jc w:val="left"/>
            </w:pPr>
            <w:r>
              <w:rPr>
                <w:rFonts w:ascii="Arial" w:hAnsi="Arial"/>
                <w:b w:val="0"/>
                <w:sz w:val="22"/>
              </w:rPr>
              <w:t>Uhde High Pressure Technologies GmbH</w:t>
            </w:r>
          </w:p>
        </w:tc>
        <w:tc>
          <w:tcPr>
            <w:tcW w:type="dxa" w:w="2551"/>
          </w:tcPr>
          <w:p>
            <w:pPr>
              <w:spacing w:before="0" w:after="0"/>
              <w:jc w:val="left"/>
            </w:pPr>
            <w:r>
              <w:rPr>
                <w:rFonts w:ascii="Arial" w:hAnsi="Arial"/>
                <w:b w:val="0"/>
                <w:sz w:val="22"/>
              </w:rPr>
              <w:t>Bazan Group – Oil Refineries Limited</w:t>
            </w:r>
          </w:p>
        </w:tc>
        <w:tc>
          <w:tcPr>
            <w:tcW w:type="dxa" w:w="2551"/>
          </w:tcPr>
          <w:p>
            <w:pPr>
              <w:spacing w:before="0" w:after="0"/>
              <w:jc w:val="left"/>
            </w:pPr>
            <w:r>
              <w:rPr>
                <w:rFonts w:ascii="Arial" w:hAnsi="Arial"/>
                <w:b w:val="0"/>
                <w:sz w:val="22"/>
              </w:rPr>
              <w:t>Pressure vessel</w:t>
            </w:r>
          </w:p>
        </w:tc>
        <w:tc>
          <w:tcPr>
            <w:tcW w:type="dxa" w:w="2551"/>
          </w:tcPr>
          <w:p>
            <w:pPr>
              <w:spacing w:before="0" w:after="0"/>
              <w:jc w:val="left"/>
            </w:pPr>
            <w:r>
              <w:rPr>
                <w:rFonts w:ascii="Arial" w:hAnsi="Arial"/>
                <w:b w:val="0"/>
                <w:sz w:val="22"/>
              </w:rPr>
              <w:t>Packing inspection</w:t>
            </w:r>
          </w:p>
        </w:tc>
      </w:tr>
      <w:tr>
        <w:tc>
          <w:tcPr>
            <w:tcW w:type="dxa" w:w="2551"/>
          </w:tcPr>
          <w:p>
            <w:pPr>
              <w:spacing w:before="0" w:after="0"/>
              <w:jc w:val="left"/>
            </w:pPr>
            <w:r>
              <w:rPr>
                <w:rFonts w:ascii="Arial" w:hAnsi="Arial"/>
                <w:b w:val="0"/>
                <w:sz w:val="22"/>
              </w:rPr>
              <w:t>UOP LLC / Piller Blowers &amp; Compressors</w:t>
            </w:r>
          </w:p>
        </w:tc>
        <w:tc>
          <w:tcPr>
            <w:tcW w:type="dxa" w:w="2551"/>
          </w:tcPr>
          <w:p>
            <w:pPr>
              <w:spacing w:before="0" w:after="0"/>
              <w:jc w:val="left"/>
            </w:pPr>
            <w:r>
              <w:rPr>
                <w:rFonts w:ascii="Arial" w:hAnsi="Arial"/>
                <w:b w:val="0"/>
                <w:sz w:val="22"/>
              </w:rPr>
              <w:t>SECL</w:t>
            </w:r>
          </w:p>
        </w:tc>
        <w:tc>
          <w:tcPr>
            <w:tcW w:type="dxa" w:w="2551"/>
          </w:tcPr>
          <w:p>
            <w:pPr>
              <w:spacing w:before="0" w:after="0"/>
              <w:jc w:val="left"/>
            </w:pPr>
            <w:r>
              <w:rPr>
                <w:rFonts w:ascii="Arial" w:hAnsi="Arial"/>
                <w:b w:val="0"/>
                <w:sz w:val="22"/>
              </w:rPr>
              <w:t>Regeneration BlowerCooler Blower</w:t>
            </w:r>
          </w:p>
        </w:tc>
        <w:tc>
          <w:tcPr>
            <w:tcW w:type="dxa" w:w="2551"/>
          </w:tcPr>
          <w:p>
            <w:pPr>
              <w:spacing w:before="0" w:after="0"/>
              <w:jc w:val="left"/>
            </w:pPr>
            <w:r>
              <w:rPr>
                <w:rFonts w:ascii="Arial" w:hAnsi="Arial"/>
                <w:b w:val="0"/>
                <w:sz w:val="22"/>
              </w:rPr>
              <w:t>Performance Test, Mechanical test run</w:t>
            </w:r>
          </w:p>
        </w:tc>
      </w:tr>
      <w:tr>
        <w:tc>
          <w:tcPr>
            <w:tcW w:type="dxa" w:w="2551"/>
          </w:tcPr>
          <w:p>
            <w:pPr>
              <w:spacing w:before="0" w:after="0"/>
              <w:jc w:val="left"/>
            </w:pPr>
            <w:r>
              <w:rPr>
                <w:rFonts w:ascii="Arial" w:hAnsi="Arial"/>
                <w:b w:val="0"/>
                <w:sz w:val="22"/>
              </w:rPr>
              <w:t>SCHILLER APPARATEBAU GMBH</w:t>
            </w:r>
          </w:p>
        </w:tc>
        <w:tc>
          <w:tcPr>
            <w:tcW w:type="dxa" w:w="2551"/>
          </w:tcPr>
          <w:p>
            <w:pPr>
              <w:spacing w:before="0" w:after="0"/>
              <w:jc w:val="left"/>
            </w:pPr>
            <w:r>
              <w:rPr>
                <w:rFonts w:ascii="Arial" w:hAnsi="Arial"/>
                <w:b w:val="0"/>
                <w:sz w:val="22"/>
              </w:rPr>
              <w:t>Amec Foster Wheeler Iberia, S.L.U.</w:t>
            </w:r>
          </w:p>
        </w:tc>
        <w:tc>
          <w:tcPr>
            <w:tcW w:type="dxa" w:w="2551"/>
          </w:tcPr>
          <w:p>
            <w:pPr>
              <w:spacing w:before="0" w:after="0"/>
              <w:jc w:val="left"/>
            </w:pPr>
            <w:r>
              <w:rPr>
                <w:rFonts w:ascii="Arial" w:hAnsi="Arial"/>
                <w:b w:val="0"/>
                <w:sz w:val="22"/>
              </w:rPr>
              <w:t>Static Mixer</w:t>
            </w:r>
          </w:p>
        </w:tc>
        <w:tc>
          <w:tcPr>
            <w:tcW w:type="dxa" w:w="2551"/>
          </w:tcPr>
          <w:p>
            <w:pPr>
              <w:spacing w:before="0" w:after="0"/>
              <w:jc w:val="left"/>
            </w:pPr>
            <w:r>
              <w:rPr>
                <w:rFonts w:ascii="Arial" w:hAnsi="Arial"/>
                <w:b w:val="0"/>
                <w:sz w:val="22"/>
              </w:rPr>
              <w:t>Hydrotest</w:t>
            </w:r>
          </w:p>
        </w:tc>
      </w:tr>
      <w:tr>
        <w:tc>
          <w:tcPr>
            <w:tcW w:type="dxa" w:w="2551"/>
          </w:tcPr>
          <w:p>
            <w:pPr>
              <w:spacing w:before="0" w:after="0"/>
              <w:jc w:val="left"/>
            </w:pPr>
            <w:r>
              <w:rPr>
                <w:rFonts w:ascii="Arial" w:hAnsi="Arial"/>
                <w:b w:val="0"/>
                <w:sz w:val="22"/>
              </w:rPr>
              <w:t>VDL Energy Systems bv</w:t>
            </w:r>
          </w:p>
        </w:tc>
        <w:tc>
          <w:tcPr>
            <w:tcW w:type="dxa" w:w="2551"/>
          </w:tcPr>
          <w:p>
            <w:pPr>
              <w:spacing w:before="0" w:after="0"/>
              <w:jc w:val="left"/>
            </w:pPr>
            <w:r>
              <w:rPr>
                <w:rFonts w:ascii="Arial" w:hAnsi="Arial"/>
                <w:b w:val="0"/>
                <w:sz w:val="22"/>
              </w:rPr>
              <w:t>TR</w:t>
            </w:r>
          </w:p>
        </w:tc>
        <w:tc>
          <w:tcPr>
            <w:tcW w:type="dxa" w:w="2551"/>
          </w:tcPr>
          <w:p>
            <w:pPr>
              <w:spacing w:before="0" w:after="0"/>
              <w:jc w:val="left"/>
            </w:pPr>
            <w:r>
              <w:rPr>
                <w:rFonts w:ascii="Arial" w:hAnsi="Arial"/>
                <w:b w:val="0"/>
                <w:sz w:val="22"/>
              </w:rPr>
              <w:t>LUBE OIL SKID PIPING</w:t>
            </w:r>
          </w:p>
        </w:tc>
        <w:tc>
          <w:tcPr>
            <w:tcW w:type="dxa" w:w="2551"/>
          </w:tcPr>
          <w:p>
            <w:pPr>
              <w:spacing w:before="0" w:after="0"/>
              <w:jc w:val="left"/>
            </w:pPr>
            <w:r>
              <w:rPr>
                <w:rFonts w:ascii="Arial" w:hAnsi="Arial"/>
                <w:b w:val="0"/>
                <w:sz w:val="22"/>
              </w:rPr>
              <w:t>Hydrostatic pressure test</w:t>
            </w:r>
          </w:p>
        </w:tc>
      </w:tr>
      <w:tr>
        <w:tc>
          <w:tcPr>
            <w:tcW w:type="dxa" w:w="2551"/>
          </w:tcPr>
          <w:p>
            <w:pPr>
              <w:spacing w:before="0" w:after="0"/>
              <w:jc w:val="left"/>
            </w:pPr>
            <w:r>
              <w:rPr>
                <w:rFonts w:ascii="Arial" w:hAnsi="Arial"/>
                <w:b w:val="0"/>
                <w:sz w:val="22"/>
              </w:rPr>
              <w:t>FLOWSERVE Dortmund GmbH &amp; Co KG</w:t>
            </w:r>
          </w:p>
        </w:tc>
        <w:tc>
          <w:tcPr>
            <w:tcW w:type="dxa" w:w="2551"/>
          </w:tcPr>
          <w:p>
            <w:pPr>
              <w:spacing w:before="0" w:after="0"/>
              <w:jc w:val="left"/>
            </w:pPr>
            <w:r>
              <w:rPr>
                <w:rFonts w:ascii="Arial" w:hAnsi="Arial"/>
                <w:b w:val="0"/>
                <w:sz w:val="22"/>
              </w:rPr>
              <w:t>BV</w:t>
            </w:r>
          </w:p>
        </w:tc>
        <w:tc>
          <w:tcPr>
            <w:tcW w:type="dxa" w:w="2551"/>
          </w:tcPr>
          <w:p>
            <w:pPr>
              <w:spacing w:before="0" w:after="0"/>
              <w:jc w:val="left"/>
            </w:pPr>
            <w:r>
              <w:rPr>
                <w:rFonts w:ascii="Arial" w:hAnsi="Arial"/>
                <w:b w:val="0"/>
                <w:sz w:val="22"/>
              </w:rPr>
              <w:t>REFINERY OFF GAS COMPRESSOR</w:t>
            </w:r>
          </w:p>
        </w:tc>
        <w:tc>
          <w:tcPr>
            <w:tcW w:type="dxa" w:w="2551"/>
          </w:tcPr>
          <w:p>
            <w:pPr>
              <w:spacing w:before="0" w:after="0"/>
              <w:jc w:val="left"/>
            </w:pPr>
            <w:r>
              <w:rPr>
                <w:rFonts w:ascii="Arial" w:hAnsi="Arial"/>
                <w:b w:val="0"/>
                <w:sz w:val="22"/>
              </w:rPr>
              <w:t>DYNAMIC TEST / STATIC TEST VERIFICATION / SEAL STRIP DOWN AND VISUAL INSPECTION</w:t>
            </w:r>
          </w:p>
        </w:tc>
      </w:tr>
      <w:tr>
        <w:tc>
          <w:tcPr>
            <w:tcW w:type="dxa" w:w="2551"/>
          </w:tcPr>
          <w:p>
            <w:pPr>
              <w:spacing w:before="0" w:after="0"/>
              <w:jc w:val="left"/>
            </w:pPr>
            <w:r>
              <w:rPr>
                <w:rFonts w:ascii="Arial" w:hAnsi="Arial"/>
                <w:b w:val="0"/>
                <w:sz w:val="22"/>
              </w:rPr>
              <w:t>NEUMAN &amp; ESSER GmbH &amp;Co.KG</w:t>
            </w:r>
          </w:p>
        </w:tc>
        <w:tc>
          <w:tcPr>
            <w:tcW w:type="dxa" w:w="2551"/>
          </w:tcPr>
          <w:p>
            <w:pPr>
              <w:spacing w:before="0" w:after="0"/>
              <w:jc w:val="left"/>
            </w:pPr>
            <w:r>
              <w:rPr>
                <w:rFonts w:ascii="Arial" w:hAnsi="Arial"/>
                <w:b w:val="0"/>
                <w:sz w:val="22"/>
              </w:rPr>
              <w:t>POSCO E&amp;C</w:t>
            </w:r>
          </w:p>
        </w:tc>
        <w:tc>
          <w:tcPr>
            <w:tcW w:type="dxa" w:w="2551"/>
          </w:tcPr>
          <w:p>
            <w:pPr>
              <w:spacing w:before="0" w:after="0"/>
              <w:jc w:val="left"/>
            </w:pPr>
            <w:r>
              <w:rPr>
                <w:rFonts w:ascii="Arial" w:hAnsi="Arial"/>
                <w:b w:val="0"/>
                <w:sz w:val="22"/>
              </w:rPr>
              <w:t>Reciprocating Compressor</w:t>
            </w:r>
          </w:p>
        </w:tc>
        <w:tc>
          <w:tcPr>
            <w:tcW w:type="dxa" w:w="2551"/>
          </w:tcPr>
          <w:p>
            <w:pPr>
              <w:spacing w:before="0" w:after="0"/>
              <w:jc w:val="left"/>
            </w:pPr>
            <w:r>
              <w:rPr>
                <w:rFonts w:ascii="Arial" w:hAnsi="Arial"/>
                <w:b w:val="0"/>
                <w:sz w:val="22"/>
              </w:rPr>
              <w:t>Material Certificate, NDE : Review Visual inspection, Hydrostatic Test, Leak Test : Witness</w:t>
            </w:r>
          </w:p>
        </w:tc>
      </w:tr>
      <w:tr>
        <w:tc>
          <w:tcPr>
            <w:tcW w:type="dxa" w:w="2551"/>
          </w:tcPr>
          <w:p>
            <w:pPr>
              <w:spacing w:before="0" w:after="0"/>
              <w:jc w:val="left"/>
            </w:pPr>
            <w:r>
              <w:rPr>
                <w:rFonts w:ascii="Arial" w:hAnsi="Arial"/>
                <w:b w:val="0"/>
                <w:sz w:val="22"/>
              </w:rPr>
              <w:t>FLOWSERVE Dortmund GmbH &amp; Co KG</w:t>
            </w:r>
          </w:p>
        </w:tc>
        <w:tc>
          <w:tcPr>
            <w:tcW w:type="dxa" w:w="2551"/>
          </w:tcPr>
          <w:p>
            <w:pPr>
              <w:spacing w:before="0" w:after="0"/>
              <w:jc w:val="left"/>
            </w:pPr>
            <w:r>
              <w:rPr>
                <w:rFonts w:ascii="Arial" w:hAnsi="Arial"/>
                <w:b w:val="0"/>
                <w:sz w:val="22"/>
              </w:rPr>
              <w:t>BV</w:t>
            </w:r>
          </w:p>
        </w:tc>
        <w:tc>
          <w:tcPr>
            <w:tcW w:type="dxa" w:w="2551"/>
          </w:tcPr>
          <w:p>
            <w:pPr>
              <w:spacing w:before="0" w:after="0"/>
              <w:jc w:val="left"/>
            </w:pPr>
            <w:r>
              <w:rPr>
                <w:rFonts w:ascii="Arial" w:hAnsi="Arial"/>
                <w:b w:val="0"/>
                <w:sz w:val="22"/>
              </w:rPr>
              <w:t>ETHYLENE REFRIGERATION COMPRESSOR</w:t>
            </w:r>
          </w:p>
        </w:tc>
        <w:tc>
          <w:tcPr>
            <w:tcW w:type="dxa" w:w="2551"/>
          </w:tcPr>
          <w:p>
            <w:pPr>
              <w:spacing w:before="0" w:after="0"/>
              <w:jc w:val="left"/>
            </w:pPr>
            <w:r>
              <w:rPr>
                <w:rFonts w:ascii="Arial" w:hAnsi="Arial"/>
                <w:b w:val="0"/>
                <w:sz w:val="22"/>
              </w:rPr>
              <w:t>DRY GAS SEALS_DYNAMIC TEST</w:t>
            </w:r>
          </w:p>
        </w:tc>
      </w:tr>
      <w:tr>
        <w:tc>
          <w:tcPr>
            <w:tcW w:type="dxa" w:w="2551"/>
          </w:tcPr>
          <w:p>
            <w:pPr>
              <w:spacing w:before="0" w:after="0"/>
              <w:jc w:val="left"/>
            </w:pPr>
            <w:r>
              <w:rPr>
                <w:rFonts w:ascii="Arial" w:hAnsi="Arial"/>
                <w:b w:val="0"/>
                <w:sz w:val="22"/>
              </w:rPr>
              <w:t>FLOWSERVE Dortmund GmbH &amp; Co KG</w:t>
            </w:r>
          </w:p>
        </w:tc>
        <w:tc>
          <w:tcPr>
            <w:tcW w:type="dxa" w:w="2551"/>
          </w:tcPr>
          <w:p>
            <w:pPr>
              <w:spacing w:before="0" w:after="0"/>
              <w:jc w:val="left"/>
            </w:pPr>
            <w:r>
              <w:rPr>
                <w:rFonts w:ascii="Arial" w:hAnsi="Arial"/>
                <w:b w:val="0"/>
                <w:sz w:val="22"/>
              </w:rPr>
              <w:t>BV</w:t>
            </w:r>
          </w:p>
        </w:tc>
        <w:tc>
          <w:tcPr>
            <w:tcW w:type="dxa" w:w="2551"/>
          </w:tcPr>
          <w:p>
            <w:pPr>
              <w:spacing w:before="0" w:after="0"/>
              <w:jc w:val="left"/>
            </w:pPr>
            <w:r>
              <w:rPr>
                <w:rFonts w:ascii="Arial" w:hAnsi="Arial"/>
                <w:b w:val="0"/>
                <w:sz w:val="22"/>
              </w:rPr>
              <w:t>REFINERY OFF GAS COMPRESSOR</w:t>
            </w:r>
          </w:p>
        </w:tc>
        <w:tc>
          <w:tcPr>
            <w:tcW w:type="dxa" w:w="2551"/>
          </w:tcPr>
          <w:p>
            <w:pPr>
              <w:spacing w:before="0" w:after="0"/>
              <w:jc w:val="left"/>
            </w:pPr>
            <w:r>
              <w:rPr>
                <w:rFonts w:ascii="Arial" w:hAnsi="Arial"/>
                <w:b w:val="0"/>
                <w:sz w:val="22"/>
              </w:rPr>
              <w:t>DRY GAS SEALS_DYNAMIC TEST</w:t>
            </w:r>
          </w:p>
        </w:tc>
      </w:tr>
      <w:tr>
        <w:tc>
          <w:tcPr>
            <w:tcW w:type="dxa" w:w="2551"/>
          </w:tcPr>
          <w:p>
            <w:pPr>
              <w:spacing w:before="0" w:after="0"/>
              <w:jc w:val="left"/>
            </w:pPr>
            <w:r>
              <w:rPr>
                <w:rFonts w:ascii="Arial" w:hAnsi="Arial"/>
                <w:b w:val="0"/>
                <w:sz w:val="22"/>
              </w:rPr>
              <w:t>FLOWSERVE Dortmund GmbH &amp; Co KG</w:t>
            </w:r>
          </w:p>
        </w:tc>
        <w:tc>
          <w:tcPr>
            <w:tcW w:type="dxa" w:w="2551"/>
          </w:tcPr>
          <w:p>
            <w:pPr>
              <w:spacing w:before="0" w:after="0"/>
              <w:jc w:val="left"/>
            </w:pPr>
            <w:r>
              <w:rPr>
                <w:rFonts w:ascii="Arial" w:hAnsi="Arial"/>
                <w:b w:val="0"/>
                <w:sz w:val="22"/>
              </w:rPr>
              <w:t>BV</w:t>
            </w:r>
          </w:p>
        </w:tc>
        <w:tc>
          <w:tcPr>
            <w:tcW w:type="dxa" w:w="2551"/>
          </w:tcPr>
          <w:p>
            <w:pPr>
              <w:spacing w:before="0" w:after="0"/>
              <w:jc w:val="left"/>
            </w:pPr>
            <w:r>
              <w:rPr>
                <w:rFonts w:ascii="Arial" w:hAnsi="Arial"/>
                <w:b w:val="0"/>
                <w:sz w:val="22"/>
              </w:rPr>
              <w:t>FUEL GAS EXPORT COMPRESSOR</w:t>
            </w:r>
          </w:p>
        </w:tc>
        <w:tc>
          <w:tcPr>
            <w:tcW w:type="dxa" w:w="2551"/>
          </w:tcPr>
          <w:p>
            <w:pPr>
              <w:spacing w:before="0" w:after="0"/>
              <w:jc w:val="left"/>
            </w:pPr>
            <w:r>
              <w:rPr>
                <w:rFonts w:ascii="Arial" w:hAnsi="Arial"/>
                <w:b w:val="0"/>
                <w:sz w:val="22"/>
              </w:rPr>
              <w:t>DRY GAS SEALS_DYNAMIC TEST</w:t>
            </w:r>
          </w:p>
        </w:tc>
      </w:tr>
      <w:tr>
        <w:tc>
          <w:tcPr>
            <w:tcW w:type="dxa" w:w="2551"/>
          </w:tcPr>
          <w:p>
            <w:pPr>
              <w:spacing w:before="0" w:after="0"/>
              <w:jc w:val="left"/>
            </w:pPr>
            <w:r>
              <w:rPr>
                <w:rFonts w:ascii="Arial" w:hAnsi="Arial"/>
                <w:b w:val="0"/>
                <w:sz w:val="22"/>
              </w:rPr>
              <w:t>PIPELIFE NETHERLAND B.V.</w:t>
            </w:r>
          </w:p>
        </w:tc>
        <w:tc>
          <w:tcPr>
            <w:tcW w:type="dxa" w:w="2551"/>
          </w:tcPr>
          <w:p>
            <w:pPr>
              <w:spacing w:before="0" w:after="0"/>
              <w:jc w:val="left"/>
            </w:pPr>
            <w:r>
              <w:rPr>
                <w:rFonts w:ascii="Arial" w:hAnsi="Arial"/>
                <w:b w:val="0"/>
                <w:sz w:val="22"/>
              </w:rPr>
              <w:t>East Petrotech</w:t>
            </w:r>
          </w:p>
        </w:tc>
        <w:tc>
          <w:tcPr>
            <w:tcW w:type="dxa" w:w="2551"/>
          </w:tcPr>
          <w:p>
            <w:pPr>
              <w:spacing w:before="0" w:after="0"/>
              <w:jc w:val="left"/>
            </w:pPr>
            <w:r>
              <w:rPr>
                <w:rFonts w:ascii="Arial" w:hAnsi="Arial"/>
                <w:b w:val="0"/>
                <w:sz w:val="22"/>
              </w:rPr>
              <w:t>Pipe</w:t>
            </w:r>
          </w:p>
        </w:tc>
        <w:tc>
          <w:tcPr>
            <w:tcW w:type="dxa" w:w="2551"/>
          </w:tcPr>
          <w:p>
            <w:pPr>
              <w:spacing w:before="0" w:after="0"/>
              <w:jc w:val="left"/>
            </w:pPr>
            <w:r>
              <w:rPr>
                <w:rFonts w:ascii="Arial" w:hAnsi="Arial"/>
                <w:b w:val="0"/>
                <w:sz w:val="22"/>
              </w:rPr>
              <w:t>Production steps</w:t>
            </w:r>
          </w:p>
        </w:tc>
      </w:tr>
      <w:tr>
        <w:tc>
          <w:tcPr>
            <w:tcW w:type="dxa" w:w="2551"/>
          </w:tcPr>
          <w:p>
            <w:pPr>
              <w:spacing w:before="0" w:after="0"/>
              <w:jc w:val="left"/>
            </w:pPr>
            <w:r>
              <w:rPr>
                <w:rFonts w:ascii="Arial" w:hAnsi="Arial"/>
                <w:b w:val="0"/>
                <w:sz w:val="22"/>
              </w:rPr>
              <w:t>PRIMIX B.V.</w:t>
            </w:r>
          </w:p>
        </w:tc>
        <w:tc>
          <w:tcPr>
            <w:tcW w:type="dxa" w:w="2551"/>
          </w:tcPr>
          <w:p>
            <w:pPr>
              <w:spacing w:before="0" w:after="0"/>
              <w:jc w:val="left"/>
            </w:pPr>
            <w:r>
              <w:rPr>
                <w:rFonts w:ascii="Arial" w:hAnsi="Arial"/>
                <w:b w:val="0"/>
                <w:sz w:val="22"/>
              </w:rPr>
              <w:t>KT</w:t>
            </w:r>
          </w:p>
        </w:tc>
        <w:tc>
          <w:tcPr>
            <w:tcW w:type="dxa" w:w="2551"/>
          </w:tcPr>
          <w:p>
            <w:pPr>
              <w:spacing w:before="0" w:after="0"/>
              <w:jc w:val="left"/>
            </w:pPr>
            <w:r>
              <w:rPr>
                <w:rFonts w:ascii="Arial" w:hAnsi="Arial"/>
                <w:b w:val="0"/>
                <w:sz w:val="22"/>
              </w:rPr>
              <w:t>Static mixer</w:t>
            </w:r>
          </w:p>
        </w:tc>
        <w:tc>
          <w:tcPr>
            <w:tcW w:type="dxa" w:w="2551"/>
          </w:tcPr>
          <w:p>
            <w:pPr>
              <w:spacing w:before="0" w:after="0"/>
              <w:jc w:val="left"/>
            </w:pPr>
            <w:r>
              <w:rPr>
                <w:rFonts w:ascii="Arial" w:hAnsi="Arial"/>
                <w:b w:val="0"/>
                <w:sz w:val="22"/>
              </w:rPr>
              <w:t>Hydrostatic pressure test (HPT) ,Final dimensional check</w:t>
            </w:r>
          </w:p>
        </w:tc>
      </w:tr>
      <w:tr>
        <w:tc>
          <w:tcPr>
            <w:tcW w:type="dxa" w:w="2551"/>
          </w:tcPr>
          <w:p>
            <w:pPr>
              <w:spacing w:before="0" w:after="0"/>
              <w:jc w:val="left"/>
            </w:pPr>
            <w:r>
              <w:rPr>
                <w:rFonts w:ascii="Arial" w:hAnsi="Arial"/>
                <w:b w:val="0"/>
                <w:sz w:val="22"/>
              </w:rPr>
              <w:t>Hegenscheidt-MFD</w:t>
            </w:r>
          </w:p>
        </w:tc>
        <w:tc>
          <w:tcPr>
            <w:tcW w:type="dxa" w:w="2551"/>
          </w:tcPr>
          <w:p>
            <w:pPr>
              <w:spacing w:before="0" w:after="0"/>
              <w:jc w:val="left"/>
            </w:pPr>
            <w:r>
              <w:rPr>
                <w:rFonts w:ascii="Arial" w:hAnsi="Arial"/>
                <w:b w:val="0"/>
                <w:sz w:val="22"/>
              </w:rPr>
              <w:t>IND SBU TEM</w:t>
            </w:r>
          </w:p>
        </w:tc>
        <w:tc>
          <w:tcPr>
            <w:tcW w:type="dxa" w:w="2551"/>
          </w:tcPr>
          <w:p>
            <w:pPr>
              <w:spacing w:before="0" w:after="0"/>
              <w:jc w:val="left"/>
            </w:pPr>
            <w:r>
              <w:rPr>
                <w:rFonts w:ascii="Arial" w:hAnsi="Arial"/>
                <w:b w:val="0"/>
                <w:sz w:val="22"/>
              </w:rPr>
              <w:t>Gantry friction roller</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Siemens Energy Global</w:t>
            </w:r>
          </w:p>
        </w:tc>
        <w:tc>
          <w:tcPr>
            <w:tcW w:type="dxa" w:w="2551"/>
          </w:tcPr>
          <w:p>
            <w:pPr>
              <w:spacing w:before="0" w:after="0"/>
              <w:jc w:val="left"/>
            </w:pPr>
            <w:r>
              <w:rPr>
                <w:rFonts w:ascii="Arial" w:hAnsi="Arial"/>
                <w:b w:val="0"/>
                <w:sz w:val="22"/>
              </w:rPr>
              <w:t>Enppi</w:t>
            </w:r>
          </w:p>
        </w:tc>
        <w:tc>
          <w:tcPr>
            <w:tcW w:type="dxa" w:w="2551"/>
          </w:tcPr>
          <w:p>
            <w:pPr>
              <w:spacing w:before="0" w:after="0"/>
              <w:jc w:val="left"/>
            </w:pPr>
            <w:r>
              <w:rPr>
                <w:rFonts w:ascii="Arial" w:hAnsi="Arial"/>
                <w:b w:val="0"/>
                <w:sz w:val="22"/>
              </w:rPr>
              <w:t>Turbo Gas Compressor Package</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FLOWSERVE Dortmund GmbH &amp; Co KG</w:t>
            </w:r>
          </w:p>
        </w:tc>
        <w:tc>
          <w:tcPr>
            <w:tcW w:type="dxa" w:w="2551"/>
          </w:tcPr>
          <w:p>
            <w:pPr>
              <w:spacing w:before="0" w:after="0"/>
              <w:jc w:val="left"/>
            </w:pPr>
            <w:r>
              <w:rPr>
                <w:rFonts w:ascii="Arial" w:hAnsi="Arial"/>
                <w:b w:val="0"/>
                <w:sz w:val="22"/>
              </w:rPr>
              <w:t>BV</w:t>
            </w:r>
          </w:p>
        </w:tc>
        <w:tc>
          <w:tcPr>
            <w:tcW w:type="dxa" w:w="2551"/>
          </w:tcPr>
          <w:p>
            <w:pPr>
              <w:spacing w:before="0" w:after="0"/>
              <w:jc w:val="left"/>
            </w:pPr>
            <w:r>
              <w:rPr>
                <w:rFonts w:ascii="Arial" w:hAnsi="Arial"/>
                <w:b w:val="0"/>
                <w:sz w:val="22"/>
              </w:rPr>
              <w:t>CRACKED GAS COMPRESSOR</w:t>
            </w:r>
          </w:p>
        </w:tc>
        <w:tc>
          <w:tcPr>
            <w:tcW w:type="dxa" w:w="2551"/>
          </w:tcPr>
          <w:p>
            <w:pPr>
              <w:spacing w:before="0" w:after="0"/>
              <w:jc w:val="left"/>
            </w:pPr>
            <w:r>
              <w:rPr>
                <w:rFonts w:ascii="Arial" w:hAnsi="Arial"/>
                <w:b w:val="0"/>
                <w:sz w:val="22"/>
              </w:rPr>
              <w:t>DRY GAS SEALS_DYNAMIC TEST / DRY GAS SEALS_SEAL STRIP DOWN AND VISUAL INSPECTION / DRY GAS SEALS_STATIC TEST VERIFICATION</w:t>
            </w:r>
          </w:p>
        </w:tc>
      </w:tr>
      <w:tr>
        <w:tc>
          <w:tcPr>
            <w:tcW w:type="dxa" w:w="2551"/>
          </w:tcPr>
          <w:p>
            <w:pPr>
              <w:spacing w:before="0" w:after="0"/>
              <w:jc w:val="left"/>
            </w:pPr>
            <w:r>
              <w:rPr>
                <w:rFonts w:ascii="Arial" w:hAnsi="Arial"/>
                <w:b w:val="0"/>
                <w:sz w:val="22"/>
              </w:rPr>
              <w:t>Siemens Energy Global</w:t>
            </w:r>
          </w:p>
        </w:tc>
        <w:tc>
          <w:tcPr>
            <w:tcW w:type="dxa" w:w="2551"/>
          </w:tcPr>
          <w:p>
            <w:pPr>
              <w:spacing w:before="0" w:after="0"/>
              <w:jc w:val="left"/>
            </w:pPr>
            <w:r>
              <w:rPr>
                <w:rFonts w:ascii="Arial" w:hAnsi="Arial"/>
                <w:b w:val="0"/>
                <w:sz w:val="22"/>
              </w:rPr>
              <w:t>DHI</w:t>
            </w:r>
          </w:p>
        </w:tc>
        <w:tc>
          <w:tcPr>
            <w:tcW w:type="dxa" w:w="2551"/>
          </w:tcPr>
          <w:p>
            <w:pPr>
              <w:spacing w:before="0" w:after="0"/>
              <w:jc w:val="left"/>
            </w:pPr>
            <w:r>
              <w:rPr>
                <w:rFonts w:ascii="Arial" w:hAnsi="Arial"/>
                <w:b w:val="0"/>
                <w:sz w:val="22"/>
              </w:rPr>
              <w:t>Turbo Compressor, Fans</w:t>
            </w:r>
          </w:p>
        </w:tc>
        <w:tc>
          <w:tcPr>
            <w:tcW w:type="dxa" w:w="2551"/>
          </w:tcPr>
          <w:p>
            <w:pPr>
              <w:spacing w:before="0" w:after="0"/>
              <w:jc w:val="left"/>
            </w:pPr>
            <w:r>
              <w:rPr>
                <w:rFonts w:ascii="Arial" w:hAnsi="Arial"/>
                <w:b w:val="0"/>
                <w:sz w:val="22"/>
              </w:rPr>
              <w:t>Run out check Over Speed Test Performance Test Packing Check</w:t>
            </w:r>
          </w:p>
        </w:tc>
      </w:tr>
      <w:tr>
        <w:tc>
          <w:tcPr>
            <w:tcW w:type="dxa" w:w="2551"/>
          </w:tcPr>
          <w:p>
            <w:pPr>
              <w:spacing w:before="0" w:after="0"/>
              <w:jc w:val="left"/>
            </w:pPr>
            <w:r>
              <w:rPr>
                <w:rFonts w:ascii="Arial" w:hAnsi="Arial"/>
                <w:b w:val="0"/>
                <w:sz w:val="22"/>
              </w:rPr>
              <w:t>BOLLFILTER</w:t>
            </w:r>
          </w:p>
        </w:tc>
        <w:tc>
          <w:tcPr>
            <w:tcW w:type="dxa" w:w="2551"/>
          </w:tcPr>
          <w:p>
            <w:pPr>
              <w:spacing w:before="0" w:after="0"/>
              <w:jc w:val="left"/>
            </w:pPr>
            <w:r>
              <w:rPr>
                <w:rFonts w:ascii="Arial" w:hAnsi="Arial"/>
                <w:b w:val="0"/>
                <w:sz w:val="22"/>
              </w:rPr>
              <w:t>: Dragados Off Shore Puerto Real - Applus Cadiz</w:t>
            </w:r>
          </w:p>
        </w:tc>
        <w:tc>
          <w:tcPr>
            <w:tcW w:type="dxa" w:w="2551"/>
          </w:tcPr>
          <w:p>
            <w:pPr>
              <w:spacing w:before="0" w:after="0"/>
              <w:jc w:val="left"/>
            </w:pPr>
            <w:r>
              <w:rPr>
                <w:rFonts w:ascii="Arial" w:hAnsi="Arial"/>
                <w:b w:val="0"/>
                <w:sz w:val="22"/>
              </w:rPr>
              <w:t>SEAWATER FILTERS:</w:t>
            </w:r>
          </w:p>
        </w:tc>
        <w:tc>
          <w:tcPr>
            <w:tcW w:type="dxa" w:w="2551"/>
          </w:tcPr>
          <w:p>
            <w:pPr>
              <w:spacing w:before="0" w:after="0"/>
              <w:jc w:val="left"/>
            </w:pPr>
            <w:r>
              <w:rPr>
                <w:rFonts w:ascii="Arial" w:hAnsi="Arial"/>
                <w:b w:val="0"/>
                <w:sz w:val="22"/>
              </w:rPr>
              <w:t>HYDROSTATIC PRESSURE TEST</w:t>
            </w:r>
          </w:p>
        </w:tc>
      </w:tr>
      <w:tr>
        <w:tc>
          <w:tcPr>
            <w:tcW w:type="dxa" w:w="2551"/>
          </w:tcPr>
          <w:p>
            <w:pPr>
              <w:spacing w:before="0" w:after="0"/>
              <w:jc w:val="left"/>
            </w:pPr>
            <w:r>
              <w:rPr>
                <w:rFonts w:ascii="Arial" w:hAnsi="Arial"/>
                <w:b w:val="0"/>
                <w:sz w:val="22"/>
              </w:rPr>
              <w:t>Bosch Rexroth AG</w:t>
            </w:r>
          </w:p>
        </w:tc>
        <w:tc>
          <w:tcPr>
            <w:tcW w:type="dxa" w:w="2551"/>
          </w:tcPr>
          <w:p>
            <w:pPr>
              <w:spacing w:before="0" w:after="0"/>
              <w:jc w:val="left"/>
            </w:pPr>
            <w:r>
              <w:rPr>
                <w:rFonts w:ascii="Arial" w:hAnsi="Arial"/>
                <w:b w:val="0"/>
                <w:sz w:val="22"/>
              </w:rPr>
              <w:t>BHEL / DCIN</w:t>
            </w:r>
          </w:p>
        </w:tc>
        <w:tc>
          <w:tcPr>
            <w:tcW w:type="dxa" w:w="2551"/>
          </w:tcPr>
          <w:p>
            <w:pPr>
              <w:spacing w:before="0" w:after="0"/>
              <w:jc w:val="left"/>
            </w:pPr>
            <w:r>
              <w:rPr>
                <w:rFonts w:ascii="Arial" w:hAnsi="Arial"/>
                <w:b w:val="0"/>
                <w:sz w:val="22"/>
              </w:rPr>
              <w:t>Actuators for Turbine Control</w:t>
            </w:r>
          </w:p>
        </w:tc>
        <w:tc>
          <w:tcPr>
            <w:tcW w:type="dxa" w:w="2551"/>
          </w:tcPr>
          <w:p>
            <w:pPr>
              <w:spacing w:before="0" w:after="0"/>
              <w:jc w:val="left"/>
            </w:pPr>
            <w:r>
              <w:rPr>
                <w:rFonts w:ascii="Arial" w:hAnsi="Arial"/>
                <w:b w:val="0"/>
                <w:sz w:val="22"/>
              </w:rPr>
              <w:t>Pressure test, Leakage test, Function test, Document review</w:t>
            </w:r>
          </w:p>
        </w:tc>
      </w:tr>
      <w:tr>
        <w:tc>
          <w:tcPr>
            <w:tcW w:type="dxa" w:w="2551"/>
          </w:tcPr>
          <w:p>
            <w:pPr>
              <w:spacing w:before="0" w:after="0"/>
              <w:jc w:val="left"/>
            </w:pPr>
            <w:r>
              <w:rPr>
                <w:rFonts w:ascii="Arial" w:hAnsi="Arial"/>
                <w:b w:val="0"/>
                <w:sz w:val="22"/>
              </w:rPr>
              <w:t>Actemium Cegelec GmbH</w:t>
            </w:r>
          </w:p>
        </w:tc>
        <w:tc>
          <w:tcPr>
            <w:tcW w:type="dxa" w:w="2551"/>
          </w:tcPr>
          <w:p>
            <w:pPr>
              <w:spacing w:before="0" w:after="0"/>
              <w:jc w:val="left"/>
            </w:pPr>
            <w:r>
              <w:rPr>
                <w:rFonts w:ascii="Arial" w:hAnsi="Arial"/>
                <w:b w:val="0"/>
                <w:sz w:val="22"/>
              </w:rPr>
              <w:t>PSS JV</w:t>
            </w:r>
          </w:p>
        </w:tc>
        <w:tc>
          <w:tcPr>
            <w:tcW w:type="dxa" w:w="2551"/>
          </w:tcPr>
          <w:p>
            <w:pPr>
              <w:spacing w:before="0" w:after="0"/>
              <w:jc w:val="left"/>
            </w:pPr>
            <w:r>
              <w:rPr>
                <w:rFonts w:ascii="Arial" w:hAnsi="Arial"/>
                <w:b w:val="0"/>
                <w:sz w:val="22"/>
              </w:rPr>
              <w:t>turbine control system and electrical cabinets</w:t>
            </w:r>
          </w:p>
        </w:tc>
        <w:tc>
          <w:tcPr>
            <w:tcW w:type="dxa" w:w="2551"/>
          </w:tcPr>
          <w:p>
            <w:pPr>
              <w:spacing w:before="0" w:after="0"/>
              <w:jc w:val="left"/>
            </w:pPr>
            <w:r>
              <w:rPr>
                <w:rFonts w:ascii="Arial" w:hAnsi="Arial"/>
                <w:b w:val="0"/>
                <w:sz w:val="22"/>
              </w:rPr>
              <w:t>Factory acceptance test</w:t>
            </w:r>
          </w:p>
        </w:tc>
      </w:tr>
      <w:tr>
        <w:tc>
          <w:tcPr>
            <w:tcW w:type="dxa" w:w="2551"/>
          </w:tcPr>
          <w:p>
            <w:pPr>
              <w:spacing w:before="0" w:after="0"/>
              <w:jc w:val="left"/>
            </w:pPr>
            <w:r>
              <w:rPr>
                <w:rFonts w:ascii="Arial" w:hAnsi="Arial"/>
                <w:b w:val="0"/>
                <w:sz w:val="22"/>
              </w:rPr>
              <w:t>Electromatic Speidel GmbH</w:t>
            </w:r>
          </w:p>
        </w:tc>
        <w:tc>
          <w:tcPr>
            <w:tcW w:type="dxa" w:w="2551"/>
          </w:tcPr>
          <w:p>
            <w:pPr>
              <w:spacing w:before="0" w:after="0"/>
              <w:jc w:val="left"/>
            </w:pPr>
            <w:r>
              <w:rPr>
                <w:rFonts w:ascii="Arial" w:hAnsi="Arial"/>
                <w:b w:val="0"/>
                <w:sz w:val="22"/>
              </w:rPr>
              <w:t>TAIWAN LTD.</w:t>
            </w:r>
          </w:p>
        </w:tc>
        <w:tc>
          <w:tcPr>
            <w:tcW w:type="dxa" w:w="2551"/>
          </w:tcPr>
          <w:p>
            <w:pPr>
              <w:spacing w:before="0" w:after="0"/>
              <w:jc w:val="left"/>
            </w:pPr>
            <w:r>
              <w:rPr>
                <w:rFonts w:ascii="Arial" w:hAnsi="Arial"/>
                <w:b w:val="0"/>
                <w:sz w:val="22"/>
              </w:rPr>
              <w:t>- Turbine Control Cubicle (TCC) - Generator Control Cubicle (GCC)</w:t>
            </w:r>
          </w:p>
        </w:tc>
        <w:tc>
          <w:tcPr>
            <w:tcW w:type="dxa" w:w="2551"/>
          </w:tcPr>
          <w:p>
            <w:pPr>
              <w:spacing w:before="0" w:after="0"/>
              <w:jc w:val="left"/>
            </w:pPr>
            <w:r>
              <w:rPr>
                <w:rFonts w:ascii="Arial" w:hAnsi="Arial"/>
                <w:b w:val="0"/>
                <w:sz w:val="22"/>
              </w:rPr>
              <w:t>L2 Witness inspection/test/FAT</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Professional</w:t>
      </w:r>
    </w:p>
    <w:p>
      <w:pPr>
        <w:pStyle w:val="ListBullet"/>
        <w:spacing w:before="0" w:after="0"/>
        <w:ind w:left="720" w:hanging="360"/>
        <w:jc w:val="both"/>
      </w:pPr>
      <w:r>
        <w:rPr>
          <w:rFonts w:ascii="Arial" w:hAnsi="Arial"/>
          <w:b w:val="0"/>
          <w:sz w:val="22"/>
        </w:rPr>
        <w:t>German B2 certificate</w:t>
      </w:r>
    </w:p>
    <w:p>
      <w:pPr>
        <w:pStyle w:val="ListBullet"/>
        <w:spacing w:before="0" w:after="0"/>
        <w:ind w:left="720" w:hanging="360"/>
        <w:jc w:val="both"/>
      </w:pPr>
      <w:r>
        <w:rPr>
          <w:rFonts w:ascii="Arial" w:hAnsi="Arial"/>
          <w:b w:val="0"/>
          <w:sz w:val="22"/>
        </w:rPr>
        <w:t>Persian Native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Inspection</w:t>
      </w:r>
    </w:p>
    <w:p>
      <w:pPr>
        <w:pStyle w:val="ListBullet"/>
        <w:spacing w:before="0" w:after="0"/>
        <w:ind w:left="720" w:hanging="360"/>
        <w:jc w:val="both"/>
      </w:pPr>
      <w:r>
        <w:rPr>
          <w:rFonts w:ascii="Arial" w:hAnsi="Arial"/>
          <w:b w:val="0"/>
          <w:sz w:val="22"/>
        </w:rPr>
        <w:t>Technical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Auditing</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Inspection &amp; Test Plans (ITPs)</w:t>
      </w:r>
    </w:p>
    <w:p>
      <w:pPr>
        <w:pStyle w:val="ListBullet"/>
        <w:spacing w:before="0" w:after="0"/>
        <w:ind w:left="720" w:hanging="360"/>
        <w:jc w:val="both"/>
      </w:pPr>
      <w:r>
        <w:rPr>
          <w:rFonts w:ascii="Arial" w:hAnsi="Arial"/>
          <w:b w:val="0"/>
          <w:sz w:val="22"/>
        </w:rPr>
        <w:t>NDT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EPC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Drilling Operations</w:t>
      </w:r>
    </w:p>
    <w:p>
      <w:pPr>
        <w:pStyle w:val="ListBullet"/>
        <w:spacing w:before="0" w:after="0"/>
        <w:ind w:left="720" w:hanging="360"/>
        <w:jc w:val="both"/>
      </w:pPr>
      <w:r>
        <w:rPr>
          <w:rFonts w:ascii="Arial" w:hAnsi="Arial"/>
          <w:b w:val="0"/>
          <w:sz w:val="22"/>
        </w:rPr>
        <w:t>Operations Management</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Engineering Drawing and Specification Review</w:t>
      </w:r>
    </w:p>
    <w:p>
      <w:pPr>
        <w:pStyle w:val="ListBullet"/>
        <w:spacing w:before="0" w:after="0"/>
        <w:ind w:left="720" w:hanging="360"/>
        <w:jc w:val="both"/>
      </w:pPr>
      <w:r>
        <w:rPr>
          <w:rFonts w:ascii="Arial" w:hAnsi="Arial"/>
          <w:b w:val="0"/>
          <w:sz w:val="22"/>
        </w:rPr>
        <w:t>EHS Compliance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Line Pipe</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Columns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Pressure-Relieving Devices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Drilling Equipment</w:t>
      </w:r>
    </w:p>
    <w:p>
      <w:pPr>
        <w:pStyle w:val="ListBullet"/>
        <w:spacing w:before="0" w:after="0"/>
        <w:ind w:left="720" w:hanging="360"/>
        <w:jc w:val="both"/>
      </w:pPr>
      <w:r>
        <w:rPr>
          <w:rFonts w:ascii="Arial" w:hAnsi="Arial"/>
          <w:b w:val="0"/>
          <w:sz w:val="22"/>
        </w:rPr>
        <w:t>Well Heads</w:t>
      </w:r>
    </w:p>
    <w:p>
      <w:pPr>
        <w:pStyle w:val="ListBullet"/>
        <w:spacing w:before="0" w:after="0"/>
        <w:ind w:left="720" w:hanging="360"/>
        <w:jc w:val="both"/>
      </w:pPr>
      <w:r>
        <w:rPr>
          <w:rFonts w:ascii="Arial" w:hAnsi="Arial"/>
          <w:b w:val="0"/>
          <w:sz w:val="22"/>
        </w:rPr>
        <w:t>BOP</w:t>
      </w:r>
    </w:p>
    <w:p>
      <w:pPr>
        <w:pStyle w:val="ListBullet"/>
        <w:spacing w:before="0" w:after="0"/>
        <w:ind w:left="720" w:hanging="360"/>
        <w:jc w:val="both"/>
      </w:pPr>
      <w:r>
        <w:rPr>
          <w:rFonts w:ascii="Arial" w:hAnsi="Arial"/>
          <w:b w:val="0"/>
          <w:sz w:val="22"/>
        </w:rPr>
        <w:t>Loading Arms</w:t>
      </w:r>
    </w:p>
    <w:p>
      <w:pPr>
        <w:pStyle w:val="ListBullet"/>
        <w:spacing w:before="0" w:after="0"/>
        <w:ind w:left="720" w:hanging="360"/>
        <w:jc w:val="both"/>
      </w:pPr>
      <w:r>
        <w:rPr>
          <w:rFonts w:ascii="Arial" w:hAnsi="Arial"/>
          <w:b w:val="0"/>
          <w:sz w:val="22"/>
        </w:rPr>
        <w:t>Instrument Fittings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Electrical Cabinets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UPS Systems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Ceramic Filters</w:t>
      </w:r>
    </w:p>
    <w:p>
      <w:pPr>
        <w:pStyle w:val="ListBullet"/>
        <w:spacing w:before="0" w:after="0"/>
        <w:ind w:left="720" w:hanging="360"/>
        <w:jc w:val="both"/>
      </w:pPr>
      <w:r>
        <w:rPr>
          <w:rFonts w:ascii="Arial" w:hAnsi="Arial"/>
          <w:b w:val="0"/>
          <w:sz w:val="22"/>
        </w:rPr>
        <w:t>Optical Fibres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